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92127" w14:textId="6B91BFED" w:rsidR="00102D95" w:rsidRDefault="00AF6BE2" w:rsidP="00611FFC">
      <w:pPr>
        <w:rPr>
          <w:b/>
          <w:bCs/>
          <w:sz w:val="40"/>
          <w:szCs w:val="40"/>
        </w:rPr>
      </w:pPr>
      <w:r>
        <w:rPr>
          <w:b/>
          <w:bCs/>
          <w:sz w:val="40"/>
          <w:szCs w:val="40"/>
        </w:rPr>
        <w:t xml:space="preserve">                               </w:t>
      </w:r>
    </w:p>
    <w:p w14:paraId="2D8EE84A" w14:textId="77777777" w:rsidR="00102D95" w:rsidRDefault="00102D95" w:rsidP="00611FFC">
      <w:pPr>
        <w:rPr>
          <w:b/>
          <w:bCs/>
          <w:sz w:val="40"/>
          <w:szCs w:val="40"/>
        </w:rPr>
      </w:pPr>
    </w:p>
    <w:p w14:paraId="4FEA6A95" w14:textId="0EAD329E" w:rsidR="00EC1F31" w:rsidRDefault="00055459" w:rsidP="00611FFC">
      <w:pPr>
        <w:rPr>
          <w:b/>
          <w:bCs/>
          <w:sz w:val="40"/>
          <w:szCs w:val="40"/>
        </w:rPr>
      </w:pPr>
      <w:r w:rsidRPr="00B05E59">
        <w:rPr>
          <w:b/>
          <w:bCs/>
          <w:sz w:val="40"/>
          <w:szCs w:val="40"/>
        </w:rPr>
        <w:t>Visie en beleidsrichtlijnen</w:t>
      </w:r>
      <w:r w:rsidR="00943EF0" w:rsidRPr="00B05E59">
        <w:rPr>
          <w:b/>
          <w:bCs/>
          <w:sz w:val="40"/>
          <w:szCs w:val="40"/>
        </w:rPr>
        <w:t xml:space="preserve"> voor een </w:t>
      </w:r>
      <w:r w:rsidR="008E388A" w:rsidRPr="00B05E59">
        <w:rPr>
          <w:b/>
          <w:bCs/>
          <w:sz w:val="40"/>
          <w:szCs w:val="40"/>
        </w:rPr>
        <w:t>i</w:t>
      </w:r>
      <w:r w:rsidR="00943EF0" w:rsidRPr="00B05E59">
        <w:rPr>
          <w:b/>
          <w:bCs/>
          <w:sz w:val="40"/>
          <w:szCs w:val="40"/>
        </w:rPr>
        <w:t>nclusieve</w:t>
      </w:r>
      <w:r w:rsidR="00DB02F7" w:rsidRPr="00B05E59">
        <w:rPr>
          <w:b/>
          <w:bCs/>
          <w:sz w:val="40"/>
          <w:szCs w:val="40"/>
        </w:rPr>
        <w:t xml:space="preserve"> samenleving</w:t>
      </w:r>
      <w:r w:rsidR="008E388A" w:rsidRPr="00B05E59">
        <w:rPr>
          <w:b/>
          <w:bCs/>
          <w:sz w:val="40"/>
          <w:szCs w:val="40"/>
        </w:rPr>
        <w:t>,</w:t>
      </w:r>
      <w:r w:rsidR="00943EF0" w:rsidRPr="00B05E59">
        <w:rPr>
          <w:b/>
          <w:bCs/>
          <w:sz w:val="40"/>
          <w:szCs w:val="40"/>
        </w:rPr>
        <w:t xml:space="preserve"> </w:t>
      </w:r>
      <w:r w:rsidR="00494F62" w:rsidRPr="00B05E59">
        <w:rPr>
          <w:b/>
          <w:bCs/>
          <w:sz w:val="40"/>
          <w:szCs w:val="40"/>
        </w:rPr>
        <w:t>zoals bedoeld in het</w:t>
      </w:r>
      <w:r w:rsidR="00106E9C" w:rsidRPr="00B05E59">
        <w:rPr>
          <w:b/>
          <w:bCs/>
          <w:sz w:val="40"/>
          <w:szCs w:val="40"/>
        </w:rPr>
        <w:t xml:space="preserve"> VN verdrag </w:t>
      </w:r>
      <w:r w:rsidR="00F60498">
        <w:rPr>
          <w:b/>
          <w:bCs/>
          <w:sz w:val="40"/>
          <w:szCs w:val="40"/>
        </w:rPr>
        <w:t>Ha</w:t>
      </w:r>
      <w:r w:rsidR="00106E9C" w:rsidRPr="00B05E59">
        <w:rPr>
          <w:b/>
          <w:bCs/>
          <w:sz w:val="40"/>
          <w:szCs w:val="40"/>
        </w:rPr>
        <w:t>ndica</w:t>
      </w:r>
      <w:r w:rsidR="00FB3939" w:rsidRPr="00B05E59">
        <w:rPr>
          <w:b/>
          <w:bCs/>
          <w:sz w:val="40"/>
          <w:szCs w:val="40"/>
        </w:rPr>
        <w:t>p</w:t>
      </w:r>
      <w:r w:rsidR="00C63ECE" w:rsidRPr="00B05E59">
        <w:rPr>
          <w:b/>
          <w:bCs/>
          <w:sz w:val="40"/>
          <w:szCs w:val="40"/>
        </w:rPr>
        <w:t>,</w:t>
      </w:r>
      <w:r w:rsidR="00FB3939" w:rsidRPr="00B05E59">
        <w:rPr>
          <w:b/>
          <w:bCs/>
          <w:sz w:val="40"/>
          <w:szCs w:val="40"/>
        </w:rPr>
        <w:t xml:space="preserve"> </w:t>
      </w:r>
      <w:r w:rsidR="003E7DC3" w:rsidRPr="00B05E59">
        <w:rPr>
          <w:b/>
          <w:bCs/>
          <w:sz w:val="40"/>
          <w:szCs w:val="40"/>
        </w:rPr>
        <w:t xml:space="preserve">voor </w:t>
      </w:r>
      <w:r w:rsidR="00AF625B">
        <w:rPr>
          <w:b/>
          <w:bCs/>
          <w:sz w:val="40"/>
          <w:szCs w:val="40"/>
        </w:rPr>
        <w:t xml:space="preserve">gemeente </w:t>
      </w:r>
      <w:r w:rsidR="00773D6C" w:rsidRPr="00B05E59">
        <w:rPr>
          <w:b/>
          <w:bCs/>
          <w:sz w:val="40"/>
          <w:szCs w:val="40"/>
        </w:rPr>
        <w:t>Molenland</w:t>
      </w:r>
      <w:r w:rsidR="00C63ECE" w:rsidRPr="00B05E59">
        <w:rPr>
          <w:b/>
          <w:bCs/>
          <w:sz w:val="40"/>
          <w:szCs w:val="40"/>
        </w:rPr>
        <w:t>en</w:t>
      </w:r>
    </w:p>
    <w:p w14:paraId="2977EF1F" w14:textId="257B94B1" w:rsidR="00611FFC" w:rsidRDefault="0042739F" w:rsidP="00611FFC">
      <w:pPr>
        <w:rPr>
          <w:b/>
          <w:bCs/>
          <w:i/>
          <w:iCs/>
          <w:sz w:val="24"/>
          <w:szCs w:val="24"/>
        </w:rPr>
      </w:pPr>
      <w:r w:rsidRPr="00EE4590">
        <w:rPr>
          <w:b/>
          <w:bCs/>
          <w:i/>
          <w:iCs/>
          <w:sz w:val="24"/>
          <w:szCs w:val="24"/>
        </w:rPr>
        <w:t>(P</w:t>
      </w:r>
      <w:r w:rsidRPr="00705B88">
        <w:rPr>
          <w:b/>
          <w:bCs/>
          <w:i/>
          <w:iCs/>
          <w:sz w:val="24"/>
          <w:szCs w:val="24"/>
        </w:rPr>
        <w:t>r</w:t>
      </w:r>
      <w:r w:rsidR="003E7DC3" w:rsidRPr="00705B88">
        <w:rPr>
          <w:b/>
          <w:bCs/>
          <w:i/>
          <w:iCs/>
          <w:sz w:val="24"/>
          <w:szCs w:val="24"/>
        </w:rPr>
        <w:t>ogrammabegroting</w:t>
      </w:r>
      <w:r w:rsidR="00017157" w:rsidRPr="00705B88">
        <w:rPr>
          <w:b/>
          <w:bCs/>
          <w:i/>
          <w:iCs/>
          <w:sz w:val="24"/>
          <w:szCs w:val="24"/>
        </w:rPr>
        <w:t xml:space="preserve"> </w:t>
      </w:r>
      <w:r w:rsidR="00611FFC" w:rsidRPr="00705B88">
        <w:rPr>
          <w:b/>
          <w:bCs/>
          <w:i/>
          <w:iCs/>
          <w:sz w:val="24"/>
          <w:szCs w:val="24"/>
        </w:rPr>
        <w:t>20</w:t>
      </w:r>
      <w:r w:rsidR="00D93CDE" w:rsidRPr="00705B88">
        <w:rPr>
          <w:b/>
          <w:bCs/>
          <w:i/>
          <w:iCs/>
          <w:sz w:val="24"/>
          <w:szCs w:val="24"/>
        </w:rPr>
        <w:t>20-202</w:t>
      </w:r>
      <w:r w:rsidR="00A27F89" w:rsidRPr="00705B88">
        <w:rPr>
          <w:b/>
          <w:bCs/>
          <w:i/>
          <w:iCs/>
          <w:sz w:val="24"/>
          <w:szCs w:val="24"/>
        </w:rPr>
        <w:t>3</w:t>
      </w:r>
      <w:r w:rsidR="00AD3065" w:rsidRPr="00705B88">
        <w:rPr>
          <w:b/>
          <w:bCs/>
          <w:i/>
          <w:iCs/>
          <w:sz w:val="24"/>
          <w:szCs w:val="24"/>
        </w:rPr>
        <w:t>)</w:t>
      </w:r>
    </w:p>
    <w:p w14:paraId="0A4AF736" w14:textId="0F320757" w:rsidR="003215AD" w:rsidRDefault="003215AD" w:rsidP="00611FFC">
      <w:pPr>
        <w:rPr>
          <w:b/>
          <w:bCs/>
          <w:i/>
          <w:iCs/>
          <w:sz w:val="24"/>
          <w:szCs w:val="24"/>
        </w:rPr>
      </w:pPr>
    </w:p>
    <w:p w14:paraId="0D505A84" w14:textId="5EAD3F7C" w:rsidR="00FF2CA2" w:rsidRDefault="00FF2CA2" w:rsidP="00611FFC">
      <w:pPr>
        <w:rPr>
          <w:b/>
          <w:bCs/>
          <w:i/>
          <w:iCs/>
          <w:sz w:val="24"/>
          <w:szCs w:val="24"/>
        </w:rPr>
      </w:pPr>
    </w:p>
    <w:p w14:paraId="064667FD" w14:textId="56100025" w:rsidR="00A511C2" w:rsidRDefault="00A511C2" w:rsidP="00611FFC">
      <w:pPr>
        <w:rPr>
          <w:b/>
          <w:bCs/>
          <w:i/>
          <w:iCs/>
          <w:sz w:val="28"/>
          <w:szCs w:val="28"/>
        </w:rPr>
      </w:pPr>
    </w:p>
    <w:p w14:paraId="3EE25DDD" w14:textId="0D37B9A3" w:rsidR="00A511C2" w:rsidRDefault="00A511C2" w:rsidP="00611FFC">
      <w:pPr>
        <w:rPr>
          <w:b/>
          <w:bCs/>
          <w:i/>
          <w:iCs/>
          <w:sz w:val="28"/>
          <w:szCs w:val="28"/>
        </w:rPr>
      </w:pPr>
    </w:p>
    <w:p w14:paraId="2DD9473B" w14:textId="787EDC68" w:rsidR="00A511C2" w:rsidRDefault="00A511C2" w:rsidP="00611FFC">
      <w:pPr>
        <w:rPr>
          <w:b/>
          <w:bCs/>
          <w:i/>
          <w:iCs/>
          <w:sz w:val="28"/>
          <w:szCs w:val="28"/>
        </w:rPr>
      </w:pPr>
    </w:p>
    <w:p w14:paraId="35DA844F" w14:textId="1B128E5D" w:rsidR="00102D95" w:rsidRDefault="00102D95" w:rsidP="00611FFC">
      <w:pPr>
        <w:rPr>
          <w:b/>
          <w:bCs/>
          <w:i/>
          <w:iCs/>
          <w:sz w:val="28"/>
          <w:szCs w:val="28"/>
        </w:rPr>
      </w:pPr>
    </w:p>
    <w:p w14:paraId="31EC3A16" w14:textId="0CFD6736" w:rsidR="00102D95" w:rsidRDefault="00102D95" w:rsidP="00EC1F31">
      <w:pPr>
        <w:ind w:left="2268" w:hanging="2268"/>
        <w:rPr>
          <w:b/>
          <w:bCs/>
          <w:i/>
          <w:iCs/>
          <w:sz w:val="28"/>
          <w:szCs w:val="28"/>
        </w:rPr>
      </w:pPr>
    </w:p>
    <w:p w14:paraId="33978647" w14:textId="706D375D" w:rsidR="00102D95" w:rsidRDefault="00EC1F31" w:rsidP="00611FFC">
      <w:pPr>
        <w:rPr>
          <w:b/>
          <w:bCs/>
          <w:i/>
          <w:iCs/>
          <w:sz w:val="28"/>
          <w:szCs w:val="28"/>
        </w:rPr>
      </w:pPr>
      <w:r>
        <w:rPr>
          <w:noProof/>
        </w:rPr>
        <w:drawing>
          <wp:anchor distT="0" distB="0" distL="114300" distR="114300" simplePos="0" relativeHeight="251660288" behindDoc="0" locked="0" layoutInCell="1" allowOverlap="1" wp14:anchorId="3B5E5936" wp14:editId="5869421E">
            <wp:simplePos x="0" y="0"/>
            <wp:positionH relativeFrom="column">
              <wp:posOffset>282575</wp:posOffset>
            </wp:positionH>
            <wp:positionV relativeFrom="paragraph">
              <wp:posOffset>18415</wp:posOffset>
            </wp:positionV>
            <wp:extent cx="3160395" cy="2616835"/>
            <wp:effectExtent l="0" t="0" r="1905" b="0"/>
            <wp:wrapSquare wrapText="bothSides"/>
            <wp:docPr id="9" name="Afbeelding 8">
              <a:extLst xmlns:a="http://schemas.openxmlformats.org/drawingml/2006/main">
                <a:ext uri="{FF2B5EF4-FFF2-40B4-BE49-F238E27FC236}">
                  <a16:creationId xmlns:a16="http://schemas.microsoft.com/office/drawing/2014/main" id="{036399DF-3691-487E-A425-D6DF47EB71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a:extLst>
                        <a:ext uri="{FF2B5EF4-FFF2-40B4-BE49-F238E27FC236}">
                          <a16:creationId xmlns:a16="http://schemas.microsoft.com/office/drawing/2014/main" id="{036399DF-3691-487E-A425-D6DF47EB71FE}"/>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60395" cy="2616835"/>
                    </a:xfrm>
                    <a:prstGeom prst="rect">
                      <a:avLst/>
                    </a:prstGeom>
                  </pic:spPr>
                </pic:pic>
              </a:graphicData>
            </a:graphic>
            <wp14:sizeRelH relativeFrom="margin">
              <wp14:pctWidth>0</wp14:pctWidth>
            </wp14:sizeRelH>
            <wp14:sizeRelV relativeFrom="margin">
              <wp14:pctHeight>0</wp14:pctHeight>
            </wp14:sizeRelV>
          </wp:anchor>
        </w:drawing>
      </w:r>
    </w:p>
    <w:p w14:paraId="48024475" w14:textId="203EA22B" w:rsidR="00102D95" w:rsidRDefault="00102D95" w:rsidP="00611FFC">
      <w:pPr>
        <w:rPr>
          <w:b/>
          <w:bCs/>
          <w:i/>
          <w:iCs/>
          <w:sz w:val="28"/>
          <w:szCs w:val="28"/>
        </w:rPr>
      </w:pPr>
    </w:p>
    <w:p w14:paraId="681E517C" w14:textId="6E28FB0E" w:rsidR="00102D95" w:rsidRDefault="00102D95" w:rsidP="00611FFC">
      <w:pPr>
        <w:rPr>
          <w:b/>
          <w:bCs/>
          <w:i/>
          <w:iCs/>
          <w:sz w:val="28"/>
          <w:szCs w:val="28"/>
        </w:rPr>
      </w:pPr>
    </w:p>
    <w:p w14:paraId="35342F57" w14:textId="2E08DBC5" w:rsidR="00102D95" w:rsidRDefault="00102D95" w:rsidP="00611FFC">
      <w:pPr>
        <w:rPr>
          <w:b/>
          <w:bCs/>
          <w:i/>
          <w:iCs/>
          <w:sz w:val="28"/>
          <w:szCs w:val="28"/>
        </w:rPr>
      </w:pPr>
    </w:p>
    <w:p w14:paraId="24E3F321" w14:textId="57F2F54E" w:rsidR="00102D95" w:rsidRDefault="00102D95" w:rsidP="00611FFC">
      <w:pPr>
        <w:rPr>
          <w:b/>
          <w:bCs/>
          <w:i/>
          <w:iCs/>
          <w:sz w:val="28"/>
          <w:szCs w:val="28"/>
        </w:rPr>
      </w:pPr>
    </w:p>
    <w:p w14:paraId="1EB993A5" w14:textId="5061E068" w:rsidR="00102D95" w:rsidRDefault="00102D95" w:rsidP="00611FFC">
      <w:pPr>
        <w:rPr>
          <w:b/>
          <w:bCs/>
          <w:i/>
          <w:iCs/>
          <w:sz w:val="28"/>
          <w:szCs w:val="28"/>
        </w:rPr>
      </w:pPr>
    </w:p>
    <w:p w14:paraId="55EAC9DA" w14:textId="2B4E8265" w:rsidR="00102D95" w:rsidRDefault="00102D95" w:rsidP="00611FFC">
      <w:pPr>
        <w:rPr>
          <w:b/>
          <w:bCs/>
          <w:i/>
          <w:iCs/>
          <w:sz w:val="28"/>
          <w:szCs w:val="28"/>
        </w:rPr>
      </w:pPr>
    </w:p>
    <w:p w14:paraId="7DED1A21" w14:textId="0C106219" w:rsidR="00102D95" w:rsidRDefault="00102D95" w:rsidP="00611FFC">
      <w:pPr>
        <w:rPr>
          <w:b/>
          <w:bCs/>
          <w:i/>
          <w:iCs/>
          <w:sz w:val="28"/>
          <w:szCs w:val="28"/>
        </w:rPr>
      </w:pPr>
    </w:p>
    <w:p w14:paraId="6B90012B" w14:textId="0E89AF48" w:rsidR="00102D95" w:rsidRDefault="00102D95" w:rsidP="00611FFC">
      <w:pPr>
        <w:rPr>
          <w:b/>
          <w:bCs/>
          <w:i/>
          <w:iCs/>
          <w:sz w:val="28"/>
          <w:szCs w:val="28"/>
        </w:rPr>
      </w:pPr>
    </w:p>
    <w:p w14:paraId="53161CEB" w14:textId="12605351" w:rsidR="00102D95" w:rsidRDefault="00102D95" w:rsidP="00611FFC">
      <w:pPr>
        <w:rPr>
          <w:b/>
          <w:bCs/>
          <w:i/>
          <w:iCs/>
          <w:sz w:val="28"/>
          <w:szCs w:val="28"/>
        </w:rPr>
      </w:pPr>
    </w:p>
    <w:p w14:paraId="14690C24" w14:textId="1D038005" w:rsidR="00102D95" w:rsidRDefault="00102D95" w:rsidP="00611FFC">
      <w:pPr>
        <w:rPr>
          <w:b/>
          <w:bCs/>
          <w:i/>
          <w:iCs/>
          <w:sz w:val="28"/>
          <w:szCs w:val="28"/>
        </w:rPr>
      </w:pPr>
    </w:p>
    <w:p w14:paraId="2A530979" w14:textId="17F60C3D" w:rsidR="00102D95" w:rsidRDefault="00102D95" w:rsidP="00611FFC">
      <w:pPr>
        <w:rPr>
          <w:b/>
          <w:bCs/>
          <w:i/>
          <w:iCs/>
          <w:sz w:val="28"/>
          <w:szCs w:val="28"/>
        </w:rPr>
      </w:pPr>
    </w:p>
    <w:p w14:paraId="55403F79" w14:textId="1CCFF175" w:rsidR="00EC1F31" w:rsidRDefault="00EC1F31" w:rsidP="00611FFC">
      <w:pPr>
        <w:rPr>
          <w:b/>
          <w:bCs/>
          <w:i/>
          <w:iCs/>
          <w:sz w:val="28"/>
          <w:szCs w:val="28"/>
        </w:rPr>
      </w:pPr>
    </w:p>
    <w:p w14:paraId="33A9F839" w14:textId="5B8796FE" w:rsidR="00EC1F31" w:rsidRDefault="00EC1F31" w:rsidP="00611FFC">
      <w:pPr>
        <w:rPr>
          <w:b/>
          <w:bCs/>
          <w:i/>
          <w:iCs/>
          <w:sz w:val="28"/>
          <w:szCs w:val="28"/>
        </w:rPr>
      </w:pPr>
    </w:p>
    <w:p w14:paraId="3416EF5A" w14:textId="6EE91108" w:rsidR="00EC1F31" w:rsidRDefault="00EC1F31" w:rsidP="00611FFC">
      <w:pPr>
        <w:rPr>
          <w:b/>
          <w:bCs/>
          <w:i/>
          <w:iCs/>
          <w:sz w:val="28"/>
          <w:szCs w:val="28"/>
        </w:rPr>
      </w:pPr>
    </w:p>
    <w:p w14:paraId="7E3F48BA" w14:textId="5CD60C44" w:rsidR="00EC1F31" w:rsidRDefault="00EC1F31" w:rsidP="00611FFC">
      <w:pPr>
        <w:rPr>
          <w:b/>
          <w:bCs/>
          <w:i/>
          <w:iCs/>
          <w:sz w:val="28"/>
          <w:szCs w:val="28"/>
        </w:rPr>
      </w:pPr>
    </w:p>
    <w:p w14:paraId="1AA180EB" w14:textId="40DB86A5" w:rsidR="00EC1F31" w:rsidRDefault="00EC1F31" w:rsidP="00611FFC">
      <w:pPr>
        <w:rPr>
          <w:b/>
          <w:bCs/>
          <w:i/>
          <w:iCs/>
          <w:sz w:val="28"/>
          <w:szCs w:val="28"/>
        </w:rPr>
      </w:pPr>
    </w:p>
    <w:p w14:paraId="0A631511" w14:textId="77777777" w:rsidR="00EC1F31" w:rsidRDefault="00EC1F31" w:rsidP="00611FFC">
      <w:pPr>
        <w:rPr>
          <w:b/>
          <w:bCs/>
          <w:i/>
          <w:iCs/>
          <w:sz w:val="28"/>
          <w:szCs w:val="28"/>
        </w:rPr>
      </w:pPr>
    </w:p>
    <w:p w14:paraId="4BF36165" w14:textId="77777777" w:rsidR="00102D95" w:rsidRDefault="00102D95" w:rsidP="00611FFC">
      <w:pPr>
        <w:rPr>
          <w:b/>
          <w:bCs/>
          <w:i/>
          <w:iCs/>
          <w:sz w:val="28"/>
          <w:szCs w:val="28"/>
        </w:rPr>
      </w:pPr>
    </w:p>
    <w:p w14:paraId="0AB5ACF4" w14:textId="76B8B8EC" w:rsidR="00A511C2" w:rsidRDefault="00A511C2" w:rsidP="00611FFC">
      <w:pPr>
        <w:rPr>
          <w:b/>
          <w:bCs/>
          <w:i/>
          <w:iCs/>
          <w:sz w:val="28"/>
          <w:szCs w:val="28"/>
        </w:rPr>
      </w:pPr>
    </w:p>
    <w:p w14:paraId="561CFF09" w14:textId="1104141C" w:rsidR="00847E34" w:rsidRDefault="00F37A51" w:rsidP="00611FFC">
      <w:pPr>
        <w:rPr>
          <w:b/>
          <w:bCs/>
          <w:sz w:val="24"/>
          <w:szCs w:val="24"/>
        </w:rPr>
      </w:pPr>
      <w:r>
        <w:rPr>
          <w:b/>
          <w:bCs/>
          <w:sz w:val="24"/>
          <w:szCs w:val="24"/>
        </w:rPr>
        <w:t>Dit</w:t>
      </w:r>
      <w:r w:rsidR="005E1CDA" w:rsidRPr="00ED3B4E">
        <w:rPr>
          <w:b/>
          <w:bCs/>
          <w:sz w:val="24"/>
          <w:szCs w:val="24"/>
        </w:rPr>
        <w:t xml:space="preserve"> document moet gezien worden</w:t>
      </w:r>
      <w:r w:rsidR="008764B6">
        <w:rPr>
          <w:b/>
          <w:bCs/>
          <w:sz w:val="24"/>
          <w:szCs w:val="24"/>
        </w:rPr>
        <w:t xml:space="preserve"> als katalysator </w:t>
      </w:r>
      <w:r w:rsidR="00984EEF">
        <w:rPr>
          <w:b/>
          <w:bCs/>
          <w:sz w:val="24"/>
          <w:szCs w:val="24"/>
        </w:rPr>
        <w:t>i</w:t>
      </w:r>
      <w:r w:rsidR="008764B6">
        <w:rPr>
          <w:b/>
          <w:bCs/>
          <w:sz w:val="24"/>
          <w:szCs w:val="24"/>
        </w:rPr>
        <w:t xml:space="preserve">n </w:t>
      </w:r>
      <w:r w:rsidR="0063593F">
        <w:rPr>
          <w:b/>
          <w:bCs/>
          <w:sz w:val="24"/>
          <w:szCs w:val="24"/>
        </w:rPr>
        <w:t xml:space="preserve">de </w:t>
      </w:r>
      <w:r w:rsidR="00063509">
        <w:rPr>
          <w:b/>
          <w:bCs/>
          <w:sz w:val="24"/>
          <w:szCs w:val="24"/>
        </w:rPr>
        <w:t>ontwikkeling naar</w:t>
      </w:r>
      <w:r w:rsidR="0063593F">
        <w:rPr>
          <w:b/>
          <w:bCs/>
          <w:sz w:val="24"/>
          <w:szCs w:val="24"/>
        </w:rPr>
        <w:t xml:space="preserve"> </w:t>
      </w:r>
      <w:r w:rsidR="005E1CDA" w:rsidRPr="00ED3B4E">
        <w:rPr>
          <w:b/>
          <w:bCs/>
          <w:sz w:val="24"/>
          <w:szCs w:val="24"/>
        </w:rPr>
        <w:t>een</w:t>
      </w:r>
      <w:r w:rsidR="00B97542">
        <w:rPr>
          <w:b/>
          <w:bCs/>
          <w:sz w:val="24"/>
          <w:szCs w:val="24"/>
        </w:rPr>
        <w:t xml:space="preserve"> volledig</w:t>
      </w:r>
      <w:r w:rsidR="005E1CDA" w:rsidRPr="00ED3B4E">
        <w:rPr>
          <w:b/>
          <w:bCs/>
          <w:sz w:val="24"/>
          <w:szCs w:val="24"/>
        </w:rPr>
        <w:t xml:space="preserve"> inclusieve samenleving in Molenlanden</w:t>
      </w:r>
      <w:r w:rsidR="00B97542">
        <w:rPr>
          <w:b/>
          <w:bCs/>
          <w:sz w:val="24"/>
          <w:szCs w:val="24"/>
        </w:rPr>
        <w:t xml:space="preserve">. Het is </w:t>
      </w:r>
      <w:r w:rsidR="00E823A5">
        <w:rPr>
          <w:b/>
          <w:bCs/>
          <w:sz w:val="24"/>
          <w:szCs w:val="24"/>
        </w:rPr>
        <w:t xml:space="preserve">bestemd voor </w:t>
      </w:r>
      <w:r w:rsidR="002F6383">
        <w:rPr>
          <w:b/>
          <w:bCs/>
          <w:sz w:val="24"/>
          <w:szCs w:val="24"/>
        </w:rPr>
        <w:t>de raad, B&amp;W</w:t>
      </w:r>
      <w:r w:rsidR="002E1890">
        <w:rPr>
          <w:b/>
          <w:bCs/>
          <w:sz w:val="24"/>
          <w:szCs w:val="24"/>
        </w:rPr>
        <w:t>,</w:t>
      </w:r>
      <w:r w:rsidR="002F6383">
        <w:rPr>
          <w:b/>
          <w:bCs/>
          <w:sz w:val="24"/>
          <w:szCs w:val="24"/>
        </w:rPr>
        <w:t xml:space="preserve"> politieke </w:t>
      </w:r>
      <w:r w:rsidR="004D0B6C">
        <w:rPr>
          <w:b/>
          <w:bCs/>
          <w:sz w:val="24"/>
          <w:szCs w:val="24"/>
        </w:rPr>
        <w:t>partijen</w:t>
      </w:r>
      <w:r w:rsidR="002E1890">
        <w:rPr>
          <w:b/>
          <w:bCs/>
          <w:sz w:val="24"/>
          <w:szCs w:val="24"/>
        </w:rPr>
        <w:t xml:space="preserve"> en andere belanghebbende</w:t>
      </w:r>
      <w:r w:rsidR="00EE4590">
        <w:rPr>
          <w:b/>
          <w:bCs/>
          <w:sz w:val="24"/>
          <w:szCs w:val="24"/>
        </w:rPr>
        <w:t>n</w:t>
      </w:r>
      <w:r w:rsidR="002F6383">
        <w:rPr>
          <w:b/>
          <w:bCs/>
          <w:sz w:val="24"/>
          <w:szCs w:val="24"/>
        </w:rPr>
        <w:t xml:space="preserve"> </w:t>
      </w:r>
      <w:r w:rsidR="004D0B6C">
        <w:rPr>
          <w:b/>
          <w:bCs/>
          <w:sz w:val="24"/>
          <w:szCs w:val="24"/>
        </w:rPr>
        <w:t>in</w:t>
      </w:r>
      <w:r w:rsidR="002F6383">
        <w:rPr>
          <w:b/>
          <w:bCs/>
          <w:sz w:val="24"/>
          <w:szCs w:val="24"/>
        </w:rPr>
        <w:t xml:space="preserve"> Molenlanden</w:t>
      </w:r>
      <w:r w:rsidR="00E661B3">
        <w:rPr>
          <w:b/>
          <w:bCs/>
          <w:sz w:val="24"/>
          <w:szCs w:val="24"/>
        </w:rPr>
        <w:t xml:space="preserve">. </w:t>
      </w:r>
    </w:p>
    <w:p w14:paraId="02021877" w14:textId="53838B72" w:rsidR="00A511C2" w:rsidRPr="00EE4590" w:rsidRDefault="00AD4F15" w:rsidP="00611FFC">
      <w:pPr>
        <w:rPr>
          <w:sz w:val="24"/>
          <w:szCs w:val="24"/>
        </w:rPr>
      </w:pPr>
      <w:r w:rsidRPr="00ED3B4E">
        <w:rPr>
          <w:b/>
          <w:bCs/>
          <w:sz w:val="24"/>
          <w:szCs w:val="24"/>
        </w:rPr>
        <w:t>Het is op</w:t>
      </w:r>
      <w:r w:rsidR="00B05E59" w:rsidRPr="00ED3B4E">
        <w:rPr>
          <w:b/>
          <w:bCs/>
          <w:sz w:val="24"/>
          <w:szCs w:val="24"/>
        </w:rPr>
        <w:t>gesteld door Eric Grip en Leo Waaijer vanuit hun rol als VN</w:t>
      </w:r>
      <w:r w:rsidR="00EE4590">
        <w:rPr>
          <w:b/>
          <w:bCs/>
          <w:sz w:val="24"/>
          <w:szCs w:val="24"/>
        </w:rPr>
        <w:t>-</w:t>
      </w:r>
      <w:r w:rsidR="00A511C2" w:rsidRPr="00ED3B4E">
        <w:rPr>
          <w:b/>
          <w:bCs/>
          <w:sz w:val="24"/>
          <w:szCs w:val="24"/>
        </w:rPr>
        <w:t>ambassadeurs voor het</w:t>
      </w:r>
      <w:r w:rsidR="00DF4724" w:rsidRPr="00ED3B4E">
        <w:rPr>
          <w:b/>
          <w:bCs/>
          <w:sz w:val="24"/>
          <w:szCs w:val="24"/>
        </w:rPr>
        <w:t xml:space="preserve"> VN</w:t>
      </w:r>
      <w:r w:rsidR="00B05E59" w:rsidRPr="00ED3B4E">
        <w:rPr>
          <w:b/>
          <w:bCs/>
          <w:sz w:val="24"/>
          <w:szCs w:val="24"/>
        </w:rPr>
        <w:t xml:space="preserve"> </w:t>
      </w:r>
      <w:r w:rsidR="00DF4724" w:rsidRPr="00ED3B4E">
        <w:rPr>
          <w:b/>
          <w:bCs/>
          <w:sz w:val="24"/>
          <w:szCs w:val="24"/>
        </w:rPr>
        <w:t>v</w:t>
      </w:r>
      <w:r w:rsidR="00B05E59" w:rsidRPr="00ED3B4E">
        <w:rPr>
          <w:b/>
          <w:bCs/>
          <w:sz w:val="24"/>
          <w:szCs w:val="24"/>
        </w:rPr>
        <w:t xml:space="preserve">erdrag </w:t>
      </w:r>
      <w:r w:rsidR="00461588" w:rsidRPr="00ED3B4E">
        <w:rPr>
          <w:b/>
          <w:bCs/>
          <w:sz w:val="24"/>
          <w:szCs w:val="24"/>
        </w:rPr>
        <w:t>Handicap</w:t>
      </w:r>
      <w:r w:rsidR="00CC69EE" w:rsidRPr="00ED3B4E">
        <w:rPr>
          <w:b/>
          <w:bCs/>
          <w:sz w:val="24"/>
          <w:szCs w:val="24"/>
        </w:rPr>
        <w:t>.</w:t>
      </w:r>
      <w:r w:rsidR="00EB1346" w:rsidRPr="00ED3B4E">
        <w:rPr>
          <w:b/>
          <w:bCs/>
          <w:sz w:val="24"/>
          <w:szCs w:val="24"/>
        </w:rPr>
        <w:t xml:space="preserve"> </w:t>
      </w:r>
      <w:r w:rsidR="004443B0" w:rsidRPr="00EE4590">
        <w:rPr>
          <w:sz w:val="24"/>
          <w:szCs w:val="24"/>
        </w:rPr>
        <w:t xml:space="preserve">(Co-readers </w:t>
      </w:r>
      <w:r w:rsidR="00684A2F" w:rsidRPr="00EE4590">
        <w:rPr>
          <w:sz w:val="24"/>
          <w:szCs w:val="24"/>
        </w:rPr>
        <w:t>Menno Keller &amp; Arnold Stu</w:t>
      </w:r>
      <w:r w:rsidR="00EE4590">
        <w:rPr>
          <w:sz w:val="24"/>
          <w:szCs w:val="24"/>
        </w:rPr>
        <w:t>ij</w:t>
      </w:r>
      <w:r w:rsidR="00684A2F" w:rsidRPr="00EE4590">
        <w:rPr>
          <w:sz w:val="24"/>
          <w:szCs w:val="24"/>
        </w:rPr>
        <w:t>)</w:t>
      </w:r>
    </w:p>
    <w:p w14:paraId="43065D87" w14:textId="77777777" w:rsidR="00ED3B4E" w:rsidRPr="00AF6BE2" w:rsidRDefault="00ED3B4E" w:rsidP="00611FFC"/>
    <w:p w14:paraId="5D1C98B1" w14:textId="01AD47A4" w:rsidR="005A6138" w:rsidRPr="00AF6BE2" w:rsidRDefault="00A511C2" w:rsidP="00611FFC">
      <w:r w:rsidRPr="00AF6BE2">
        <w:t>Juli 202</w:t>
      </w:r>
      <w:r w:rsidR="003A080F" w:rsidRPr="00AF6BE2">
        <w:t>0</w:t>
      </w:r>
    </w:p>
    <w:p w14:paraId="4235C2DA" w14:textId="490D3C08" w:rsidR="00AF6BE2" w:rsidRPr="00D3228B" w:rsidRDefault="00AF6BE2" w:rsidP="00611FFC">
      <w:pPr>
        <w:rPr>
          <w:b/>
          <w:bCs/>
        </w:rPr>
      </w:pPr>
    </w:p>
    <w:p w14:paraId="4B2B9A13" w14:textId="32B37782" w:rsidR="003100CA" w:rsidRDefault="003100CA" w:rsidP="00611FFC">
      <w:pPr>
        <w:rPr>
          <w:b/>
          <w:bCs/>
          <w:sz w:val="28"/>
          <w:szCs w:val="28"/>
        </w:rPr>
      </w:pPr>
    </w:p>
    <w:p w14:paraId="1752A2E2" w14:textId="1E831CFD" w:rsidR="00F13CF0" w:rsidRPr="0053000E" w:rsidRDefault="003100CA" w:rsidP="00611FFC">
      <w:pPr>
        <w:rPr>
          <w:b/>
          <w:bCs/>
          <w:sz w:val="28"/>
          <w:szCs w:val="28"/>
        </w:rPr>
      </w:pPr>
      <w:r>
        <w:rPr>
          <w:b/>
          <w:bCs/>
          <w:sz w:val="28"/>
          <w:szCs w:val="28"/>
        </w:rPr>
        <w:t>Inleiding</w:t>
      </w:r>
      <w:r w:rsidR="00F13CF0">
        <w:rPr>
          <w:b/>
          <w:bCs/>
          <w:sz w:val="28"/>
          <w:szCs w:val="28"/>
        </w:rPr>
        <w:t xml:space="preserve"> VN verdrag</w:t>
      </w:r>
      <w:r w:rsidR="0053000E">
        <w:rPr>
          <w:b/>
          <w:bCs/>
          <w:sz w:val="28"/>
          <w:szCs w:val="28"/>
        </w:rPr>
        <w:t xml:space="preserve"> Handicap</w:t>
      </w:r>
      <w:r w:rsidR="0053000E">
        <w:rPr>
          <w:b/>
          <w:bCs/>
          <w:strike/>
          <w:sz w:val="28"/>
          <w:szCs w:val="28"/>
        </w:rPr>
        <w:t xml:space="preserve">  </w:t>
      </w:r>
    </w:p>
    <w:p w14:paraId="6F6DCAA8" w14:textId="77777777" w:rsidR="0053000E" w:rsidRDefault="00CF6075" w:rsidP="005B120F">
      <w:pPr>
        <w:rPr>
          <w:rFonts w:eastAsiaTheme="minorHAnsi"/>
          <w:bCs/>
          <w:color w:val="000000" w:themeColor="text1"/>
          <w:lang w:eastAsia="en-US"/>
        </w:rPr>
      </w:pPr>
      <w:r w:rsidRPr="00CF6075">
        <w:rPr>
          <w:rFonts w:eastAsiaTheme="minorHAnsi"/>
          <w:bCs/>
          <w:color w:val="000000" w:themeColor="text1"/>
          <w:lang w:eastAsia="en-US"/>
        </w:rPr>
        <w:t xml:space="preserve">Het VN verdrag </w:t>
      </w:r>
      <w:r w:rsidR="0053000E">
        <w:rPr>
          <w:rFonts w:eastAsiaTheme="minorHAnsi"/>
          <w:bCs/>
          <w:color w:val="000000" w:themeColor="text1"/>
          <w:lang w:eastAsia="en-US"/>
        </w:rPr>
        <w:t>Handicap</w:t>
      </w:r>
      <w:r w:rsidRPr="00CF6075">
        <w:rPr>
          <w:rFonts w:eastAsiaTheme="minorHAnsi"/>
          <w:bCs/>
          <w:color w:val="000000" w:themeColor="text1"/>
          <w:lang w:eastAsia="en-US"/>
        </w:rPr>
        <w:t xml:space="preserve"> is een multilateraal verdrag betreffende de fundamentele vrijheden </w:t>
      </w:r>
      <w:r w:rsidR="00DD3DBF">
        <w:rPr>
          <w:rFonts w:eastAsiaTheme="minorHAnsi"/>
          <w:bCs/>
          <w:color w:val="000000" w:themeColor="text1"/>
          <w:lang w:eastAsia="en-US"/>
        </w:rPr>
        <w:t>en</w:t>
      </w:r>
      <w:r w:rsidRPr="00CF6075">
        <w:rPr>
          <w:rFonts w:eastAsiaTheme="minorHAnsi"/>
          <w:bCs/>
          <w:color w:val="000000" w:themeColor="text1"/>
          <w:lang w:eastAsia="en-US"/>
        </w:rPr>
        <w:t xml:space="preserve"> rechten van de mens. </w:t>
      </w:r>
      <w:r w:rsidR="00A04FB5" w:rsidRPr="00120920">
        <w:t>Doel van het Verdrag is het volledige genot</w:t>
      </w:r>
      <w:r w:rsidR="00CF33CC" w:rsidRPr="00120920">
        <w:t xml:space="preserve"> </w:t>
      </w:r>
      <w:r w:rsidR="00A53043" w:rsidRPr="00120920">
        <w:t>door</w:t>
      </w:r>
      <w:r w:rsidR="00A04FB5" w:rsidRPr="00120920">
        <w:t xml:space="preserve"> alle personen met een handicap van alle  mensenrechten en fundamentele vrijheden op voet van gelijkheid te bevorderen, beschermen en  waarborgen, en ook de eerbiediging van hun inherente waardigheid te bevorderen.</w:t>
      </w:r>
      <w:r w:rsidR="00F84850">
        <w:rPr>
          <w:rFonts w:eastAsiaTheme="minorHAnsi"/>
          <w:bCs/>
          <w:color w:val="000000" w:themeColor="text1"/>
          <w:lang w:eastAsia="en-US"/>
        </w:rPr>
        <w:t xml:space="preserve"> </w:t>
      </w:r>
    </w:p>
    <w:p w14:paraId="70977C1E" w14:textId="77777777" w:rsidR="005E4B78" w:rsidRDefault="005E4B78" w:rsidP="005B120F">
      <w:pPr>
        <w:rPr>
          <w:rFonts w:eastAsiaTheme="minorHAnsi"/>
          <w:bCs/>
          <w:color w:val="000000" w:themeColor="text1"/>
          <w:lang w:eastAsia="en-US"/>
        </w:rPr>
      </w:pPr>
    </w:p>
    <w:p w14:paraId="7E817C43" w14:textId="11297918" w:rsidR="005E4B78" w:rsidRDefault="00F84850" w:rsidP="005B120F">
      <w:pPr>
        <w:rPr>
          <w:rFonts w:eastAsiaTheme="minorHAnsi"/>
          <w:bCs/>
          <w:color w:val="000000" w:themeColor="text1"/>
          <w:lang w:eastAsia="en-US"/>
        </w:rPr>
      </w:pPr>
      <w:r w:rsidRPr="006729EB">
        <w:t xml:space="preserve">Het VN verdrag </w:t>
      </w:r>
      <w:r w:rsidR="00BF26A6">
        <w:t>Handicap</w:t>
      </w:r>
      <w:r>
        <w:t xml:space="preserve"> schept geen nieuwe rechten voor de mens, </w:t>
      </w:r>
      <w:r w:rsidRPr="00FC4EB5">
        <w:t>maar is een uitwerking van de rechten opgenomen in de Universele Verklaring van de Rechten van de Mens en daaropvolgende mensenrechtenverdragen</w:t>
      </w:r>
      <w:r>
        <w:t xml:space="preserve"> en wetten</w:t>
      </w:r>
      <w:r w:rsidRPr="00FC4EB5">
        <w:t>.</w:t>
      </w:r>
      <w:r w:rsidR="00A74199">
        <w:rPr>
          <w:rFonts w:eastAsiaTheme="minorHAnsi"/>
          <w:bCs/>
          <w:color w:val="000000" w:themeColor="text1"/>
          <w:lang w:eastAsia="en-US"/>
        </w:rPr>
        <w:t xml:space="preserve"> </w:t>
      </w:r>
      <w:r w:rsidR="007E0D29">
        <w:rPr>
          <w:rFonts w:eastAsiaTheme="minorHAnsi"/>
          <w:bCs/>
          <w:color w:val="000000" w:themeColor="text1"/>
          <w:lang w:eastAsia="en-US"/>
        </w:rPr>
        <w:t>Het</w:t>
      </w:r>
      <w:r w:rsidR="00CF6075" w:rsidRPr="00CF6075">
        <w:rPr>
          <w:rFonts w:eastAsiaTheme="minorHAnsi"/>
          <w:bCs/>
          <w:color w:val="000000" w:themeColor="text1"/>
          <w:lang w:eastAsia="en-US"/>
        </w:rPr>
        <w:t xml:space="preserve"> </w:t>
      </w:r>
      <w:r w:rsidR="00A74199">
        <w:rPr>
          <w:rFonts w:eastAsiaTheme="minorHAnsi"/>
          <w:bCs/>
          <w:color w:val="000000" w:themeColor="text1"/>
          <w:lang w:eastAsia="en-US"/>
        </w:rPr>
        <w:t>verdrag</w:t>
      </w:r>
      <w:r w:rsidR="00CF6075" w:rsidRPr="00CF6075">
        <w:rPr>
          <w:rFonts w:eastAsiaTheme="minorHAnsi"/>
          <w:bCs/>
          <w:color w:val="000000" w:themeColor="text1"/>
          <w:lang w:eastAsia="en-US"/>
        </w:rPr>
        <w:t xml:space="preserve"> is opgesteld door de V</w:t>
      </w:r>
      <w:r w:rsidR="007E0D29">
        <w:rPr>
          <w:rFonts w:eastAsiaTheme="minorHAnsi"/>
          <w:bCs/>
          <w:color w:val="000000" w:themeColor="text1"/>
          <w:lang w:eastAsia="en-US"/>
        </w:rPr>
        <w:t>N</w:t>
      </w:r>
      <w:r w:rsidR="00CF6075" w:rsidRPr="00CF6075">
        <w:rPr>
          <w:rFonts w:eastAsiaTheme="minorHAnsi"/>
          <w:bCs/>
          <w:color w:val="000000" w:themeColor="text1"/>
          <w:lang w:eastAsia="en-US"/>
        </w:rPr>
        <w:t xml:space="preserve"> en geldt op het grondgebied van </w:t>
      </w:r>
      <w:r w:rsidR="00184A90">
        <w:rPr>
          <w:rFonts w:eastAsiaTheme="minorHAnsi"/>
          <w:bCs/>
          <w:color w:val="000000" w:themeColor="text1"/>
          <w:lang w:eastAsia="en-US"/>
        </w:rPr>
        <w:t>deelnemende</w:t>
      </w:r>
      <w:r w:rsidR="00CF6075" w:rsidRPr="00CF6075">
        <w:rPr>
          <w:rFonts w:eastAsiaTheme="minorHAnsi"/>
          <w:bCs/>
          <w:color w:val="000000" w:themeColor="text1"/>
          <w:lang w:eastAsia="en-US"/>
        </w:rPr>
        <w:t xml:space="preserve"> staten. </w:t>
      </w:r>
    </w:p>
    <w:p w14:paraId="7EAF8950" w14:textId="2F1A3DFE" w:rsidR="005E4B78" w:rsidRDefault="00CF6075" w:rsidP="005B120F">
      <w:r w:rsidRPr="00CF6075">
        <w:rPr>
          <w:rFonts w:eastAsiaTheme="minorHAnsi"/>
          <w:bCs/>
          <w:color w:val="000000" w:themeColor="text1"/>
          <w:lang w:eastAsia="en-US"/>
        </w:rPr>
        <w:t xml:space="preserve">Dit verdrag schept voor burgers en nationale overheden rechten en plichten en staat hierbij boven de Nederlandse wet. </w:t>
      </w:r>
      <w:r w:rsidR="00CB6B0A">
        <w:t xml:space="preserve">Vier </w:t>
      </w:r>
      <w:r w:rsidR="00261CB5" w:rsidRPr="00261CB5">
        <w:t xml:space="preserve">jaar geleden is het VN-verdrag </w:t>
      </w:r>
      <w:r w:rsidR="00BF26A6">
        <w:t>Handicap</w:t>
      </w:r>
      <w:r w:rsidR="00261CB5" w:rsidRPr="00261CB5">
        <w:t xml:space="preserve"> in Nederland in werking getreden. De overheid verplicht zich daarmee om te zorgen voor een inclusieve samenleving waarin iedereen mee kan doen. </w:t>
      </w:r>
      <w:r w:rsidR="00C8474A" w:rsidRPr="000841DF">
        <w:t>Dit houdt in dat de rechter, nadat een burger heeft geklaagd, de Nederlandse Staat</w:t>
      </w:r>
      <w:r w:rsidR="006B475D">
        <w:t xml:space="preserve">, provincie en </w:t>
      </w:r>
      <w:r w:rsidR="00153FA4">
        <w:t>gemeente</w:t>
      </w:r>
      <w:r w:rsidR="006B475D">
        <w:t xml:space="preserve"> </w:t>
      </w:r>
      <w:r w:rsidR="00C8474A" w:rsidRPr="000841DF">
        <w:t>erop kan aanspreken als die zich niet houd</w:t>
      </w:r>
      <w:r w:rsidR="005A660B">
        <w:t>en</w:t>
      </w:r>
      <w:r w:rsidR="00C8474A" w:rsidRPr="000841DF">
        <w:t xml:space="preserve"> aan voorwaarden in het Verdrag. </w:t>
      </w:r>
      <w:r w:rsidR="00E20EFE" w:rsidRPr="000841DF">
        <w:t>Gunsten en vrijblijvendheid veranderen</w:t>
      </w:r>
      <w:r w:rsidR="00095001">
        <w:t xml:space="preserve"> hierdoor </w:t>
      </w:r>
      <w:r w:rsidR="00E20EFE" w:rsidRPr="000841DF">
        <w:t>in rechten</w:t>
      </w:r>
      <w:r w:rsidR="00751901">
        <w:t xml:space="preserve">, </w:t>
      </w:r>
      <w:r w:rsidR="004A364E">
        <w:t xml:space="preserve">gebaseerd op een </w:t>
      </w:r>
      <w:r w:rsidR="00E20EFE" w:rsidRPr="000841DF">
        <w:t xml:space="preserve">wettelijk referentiekader. </w:t>
      </w:r>
      <w:r w:rsidR="00261CB5" w:rsidRPr="000841DF">
        <w:t xml:space="preserve">Het gaat </w:t>
      </w:r>
      <w:r w:rsidR="00A821F4">
        <w:t>overigen</w:t>
      </w:r>
      <w:r w:rsidR="00413EFE">
        <w:t xml:space="preserve">s </w:t>
      </w:r>
      <w:r w:rsidR="008205FC">
        <w:t xml:space="preserve">om </w:t>
      </w:r>
      <w:r w:rsidR="00413EFE">
        <w:t>v</w:t>
      </w:r>
      <w:r w:rsidR="00413EFE" w:rsidRPr="000841DF">
        <w:t>eel</w:t>
      </w:r>
      <w:r w:rsidR="00261CB5" w:rsidRPr="000841DF">
        <w:t xml:space="preserve"> meer dan </w:t>
      </w:r>
      <w:r w:rsidR="005E4B78">
        <w:t>materiële</w:t>
      </w:r>
      <w:r w:rsidR="00D27973" w:rsidRPr="000841DF">
        <w:t xml:space="preserve"> </w:t>
      </w:r>
      <w:r w:rsidR="00261CB5" w:rsidRPr="000841DF">
        <w:t>aanpassingen</w:t>
      </w:r>
      <w:r w:rsidR="00606016">
        <w:t xml:space="preserve">. Het </w:t>
      </w:r>
      <w:r w:rsidR="00AD3A82">
        <w:t xml:space="preserve">omvat naast </w:t>
      </w:r>
      <w:r w:rsidR="002B3E9E" w:rsidRPr="000841DF">
        <w:t>zelfbeschikk</w:t>
      </w:r>
      <w:r w:rsidR="00EE4E8F" w:rsidRPr="000841DF">
        <w:t xml:space="preserve">ing </w:t>
      </w:r>
      <w:r w:rsidR="00820E5B">
        <w:t xml:space="preserve">ook </w:t>
      </w:r>
      <w:r w:rsidR="00EE4E8F" w:rsidRPr="000841DF">
        <w:t xml:space="preserve">het </w:t>
      </w:r>
      <w:r w:rsidR="00836247" w:rsidRPr="000841DF">
        <w:t>fysiek</w:t>
      </w:r>
      <w:r w:rsidR="00F92279" w:rsidRPr="000841DF">
        <w:t>e</w:t>
      </w:r>
      <w:r w:rsidR="00836247" w:rsidRPr="000841DF">
        <w:t>- en emotionele welzi</w:t>
      </w:r>
      <w:r w:rsidR="001A1AF1">
        <w:t>jn</w:t>
      </w:r>
      <w:r w:rsidR="00EF2DB7" w:rsidRPr="000841DF">
        <w:t xml:space="preserve"> van de doelgroep.</w:t>
      </w:r>
      <w:r w:rsidR="00DF2AD6" w:rsidRPr="000841DF">
        <w:t xml:space="preserve"> D</w:t>
      </w:r>
      <w:r w:rsidR="00DF2AD6">
        <w:t>i</w:t>
      </w:r>
      <w:r w:rsidR="00F92279">
        <w:t>t</w:t>
      </w:r>
      <w:r w:rsidR="00DF2AD6">
        <w:t xml:space="preserve"> vraagt </w:t>
      </w:r>
      <w:r w:rsidR="00F92279">
        <w:t>o</w:t>
      </w:r>
      <w:r w:rsidR="00DF2AD6">
        <w:t xml:space="preserve">m een </w:t>
      </w:r>
      <w:r w:rsidR="00F40F02">
        <w:t>nieuwe</w:t>
      </w:r>
      <w:r w:rsidR="00374E20">
        <w:t xml:space="preserve"> </w:t>
      </w:r>
      <w:r w:rsidR="0073302C" w:rsidRPr="00FD0F67">
        <w:t>mens- en maatschappijvisie.</w:t>
      </w:r>
      <w:r w:rsidR="007D23A6">
        <w:t xml:space="preserve"> </w:t>
      </w:r>
      <w:r w:rsidR="00625571" w:rsidRPr="00FD2DBB">
        <w:t xml:space="preserve">In deze visie </w:t>
      </w:r>
      <w:r w:rsidR="00473F5C" w:rsidRPr="00FD2DBB">
        <w:t xml:space="preserve">gaan we uit </w:t>
      </w:r>
      <w:r w:rsidR="00B32BC7" w:rsidRPr="00FD2DBB">
        <w:t xml:space="preserve">van </w:t>
      </w:r>
      <w:r w:rsidR="00B9153D" w:rsidRPr="00FD2DBB">
        <w:t>het</w:t>
      </w:r>
      <w:r w:rsidR="005E4B78">
        <w:t xml:space="preserve"> sociaal inclusie model</w:t>
      </w:r>
      <w:r w:rsidR="00B9153D" w:rsidRPr="00FD2DBB">
        <w:t xml:space="preserve">: het  hebben van een handicap wordt niet gezien als een individueel </w:t>
      </w:r>
      <w:r w:rsidR="00A168A3">
        <w:t>beperking</w:t>
      </w:r>
      <w:r w:rsidR="00B9153D" w:rsidRPr="00FD2DBB">
        <w:t xml:space="preserve">, maar als een </w:t>
      </w:r>
      <w:r w:rsidR="00A168A3">
        <w:t xml:space="preserve">probleem </w:t>
      </w:r>
      <w:r w:rsidR="00B9153D" w:rsidRPr="00FD2DBB">
        <w:t xml:space="preserve">dat in de samenleving ligt. Een beperking wordt </w:t>
      </w:r>
      <w:r w:rsidR="000B1406">
        <w:t xml:space="preserve">pas </w:t>
      </w:r>
      <w:r w:rsidR="00B9153D" w:rsidRPr="00FD2DBB">
        <w:t>een handicap als gevolg van maatschappelijke, culturele en/of  fysieke</w:t>
      </w:r>
      <w:r w:rsidR="00761BAF" w:rsidRPr="00FD2DBB">
        <w:t>/emotionele</w:t>
      </w:r>
      <w:r w:rsidR="00B9153D" w:rsidRPr="00FD2DBB">
        <w:t xml:space="preserve"> barrières. Niet meer het </w:t>
      </w:r>
      <w:r w:rsidR="000B1406">
        <w:t>‘</w:t>
      </w:r>
      <w:r w:rsidR="00B9153D" w:rsidRPr="00FD2DBB">
        <w:t>defect</w:t>
      </w:r>
      <w:r w:rsidR="000B1406">
        <w:t>’</w:t>
      </w:r>
      <w:r w:rsidR="00B9153D" w:rsidRPr="00FD2DBB">
        <w:t>, de aandoening of het intelligentietekort staat centraal  maar het functioneren van mensen in de dagelijkse situatie</w:t>
      </w:r>
      <w:r w:rsidR="00C652B4">
        <w:t>.</w:t>
      </w:r>
      <w:r w:rsidR="00022A5A">
        <w:t xml:space="preserve"> </w:t>
      </w:r>
    </w:p>
    <w:p w14:paraId="6EFC64FE" w14:textId="7FAE8865" w:rsidR="008B329A" w:rsidRPr="005B120F" w:rsidRDefault="00022A5A" w:rsidP="005B120F">
      <w:r>
        <w:t xml:space="preserve">Het doel van het VN verdrag </w:t>
      </w:r>
      <w:r w:rsidR="00BF26A6">
        <w:t>Handicap</w:t>
      </w:r>
      <w:r>
        <w:t xml:space="preserve"> is een inclusieve en participatie</w:t>
      </w:r>
      <w:r w:rsidR="00B57FF3">
        <w:t>ve</w:t>
      </w:r>
      <w:r>
        <w:t xml:space="preserve"> samenleving, zonder discriminatie op basis van handicap.</w:t>
      </w:r>
      <w:r w:rsidR="00862FD2">
        <w:t xml:space="preserve"> </w:t>
      </w:r>
      <w:r w:rsidR="00F87B81">
        <w:t xml:space="preserve">Belangrijk hierbij is een nieuwe bewustwording </w:t>
      </w:r>
      <w:r w:rsidR="00D67466">
        <w:t xml:space="preserve">met een </w:t>
      </w:r>
      <w:r w:rsidR="00FD654B">
        <w:t>sp</w:t>
      </w:r>
      <w:r w:rsidR="00EB04E3">
        <w:t>ectrum dat loopt</w:t>
      </w:r>
      <w:r w:rsidR="00FD654B">
        <w:t xml:space="preserve"> </w:t>
      </w:r>
      <w:r w:rsidR="00F87B81">
        <w:t>van</w:t>
      </w:r>
      <w:r w:rsidR="00885DE9">
        <w:t>:</w:t>
      </w:r>
      <w:r w:rsidR="00F87B81">
        <w:t xml:space="preserve"> </w:t>
      </w:r>
      <w:r w:rsidR="00885DE9">
        <w:t>‘</w:t>
      </w:r>
      <w:r w:rsidR="00F87B81">
        <w:t>individuele aanpassing in huis tot en met de vanzelfsprekendheid om te kunnen participeren, zonder dat er sprake is van vooroordelen of stigmatisering</w:t>
      </w:r>
      <w:r w:rsidR="00885DE9">
        <w:t>’</w:t>
      </w:r>
      <w:r w:rsidR="00F179AD">
        <w:t xml:space="preserve">. </w:t>
      </w:r>
      <w:r w:rsidR="00F07DD0" w:rsidRPr="00FD2DBB">
        <w:t xml:space="preserve">Deze manier </w:t>
      </w:r>
      <w:r w:rsidR="00D746E8" w:rsidRPr="00FD2DBB">
        <w:t xml:space="preserve">van denken en doen vraagt een cultuuromslag </w:t>
      </w:r>
      <w:r w:rsidR="003C3A81" w:rsidRPr="00FD2DBB">
        <w:t>om met</w:t>
      </w:r>
      <w:r w:rsidR="00FB638B">
        <w:t xml:space="preserve"> </w:t>
      </w:r>
      <w:r w:rsidR="002E47FA">
        <w:t>hernieuwd blik</w:t>
      </w:r>
      <w:r w:rsidR="00630BB3">
        <w:t>veld</w:t>
      </w:r>
      <w:r w:rsidR="002E47FA">
        <w:t xml:space="preserve"> met</w:t>
      </w:r>
      <w:r w:rsidR="003C3A81" w:rsidRPr="00FD2DBB">
        <w:t xml:space="preserve"> de </w:t>
      </w:r>
      <w:r w:rsidR="001B3DD4" w:rsidRPr="00FD2DBB">
        <w:t>rechten</w:t>
      </w:r>
      <w:r w:rsidR="00FB2EF2">
        <w:t xml:space="preserve"> en </w:t>
      </w:r>
      <w:r w:rsidR="001B3DD4">
        <w:t>plichten</w:t>
      </w:r>
      <w:r w:rsidR="00ED01B3" w:rsidRPr="00FD2DBB">
        <w:t xml:space="preserve">, </w:t>
      </w:r>
      <w:r w:rsidR="00A47F3F" w:rsidRPr="00FD2DBB">
        <w:t>vastgele</w:t>
      </w:r>
      <w:r w:rsidR="00A47F3F">
        <w:t>gd in</w:t>
      </w:r>
      <w:r w:rsidR="003C2E0B">
        <w:t xml:space="preserve"> wetten om </w:t>
      </w:r>
      <w:r w:rsidR="003C3A81">
        <w:t xml:space="preserve">te gaan. </w:t>
      </w:r>
    </w:p>
    <w:p w14:paraId="26569CE3" w14:textId="3468CC94" w:rsidR="007A2B53" w:rsidRPr="00E72523" w:rsidRDefault="001D363C" w:rsidP="00611FFC">
      <w:pPr>
        <w:rPr>
          <w:i/>
          <w:iCs/>
          <w:sz w:val="20"/>
          <w:szCs w:val="20"/>
        </w:rPr>
      </w:pPr>
      <w:r w:rsidRPr="00E72523">
        <w:rPr>
          <w:i/>
          <w:iCs/>
          <w:sz w:val="20"/>
          <w:szCs w:val="20"/>
        </w:rPr>
        <w:t>(</w:t>
      </w:r>
      <w:r w:rsidR="00240429" w:rsidRPr="00E72523">
        <w:rPr>
          <w:i/>
          <w:iCs/>
          <w:sz w:val="20"/>
          <w:szCs w:val="20"/>
        </w:rPr>
        <w:t xml:space="preserve">Voorbeelden </w:t>
      </w:r>
      <w:r w:rsidR="00D75E46">
        <w:rPr>
          <w:i/>
          <w:iCs/>
          <w:sz w:val="20"/>
          <w:szCs w:val="20"/>
        </w:rPr>
        <w:t xml:space="preserve">van de </w:t>
      </w:r>
      <w:r w:rsidR="00F719B9">
        <w:rPr>
          <w:i/>
          <w:iCs/>
          <w:sz w:val="20"/>
          <w:szCs w:val="20"/>
        </w:rPr>
        <w:t xml:space="preserve">belangrijkste </w:t>
      </w:r>
      <w:r w:rsidR="00D75E46">
        <w:rPr>
          <w:i/>
          <w:iCs/>
          <w:sz w:val="20"/>
          <w:szCs w:val="20"/>
        </w:rPr>
        <w:t>wetsartikelen</w:t>
      </w:r>
      <w:r w:rsidR="00240429" w:rsidRPr="00E72523">
        <w:rPr>
          <w:i/>
          <w:iCs/>
          <w:sz w:val="20"/>
          <w:szCs w:val="20"/>
        </w:rPr>
        <w:t xml:space="preserve"> zijn:</w:t>
      </w:r>
    </w:p>
    <w:p w14:paraId="5E3CEFA5" w14:textId="74A5830C" w:rsidR="007A2B53" w:rsidRPr="00E72523" w:rsidRDefault="00FC6B6F" w:rsidP="00E83220">
      <w:pPr>
        <w:pStyle w:val="Lijstalinea"/>
        <w:numPr>
          <w:ilvl w:val="0"/>
          <w:numId w:val="13"/>
        </w:numPr>
        <w:rPr>
          <w:i/>
          <w:iCs/>
          <w:sz w:val="20"/>
          <w:szCs w:val="20"/>
        </w:rPr>
      </w:pPr>
      <w:r w:rsidRPr="00E72523">
        <w:rPr>
          <w:i/>
          <w:iCs/>
          <w:sz w:val="20"/>
          <w:szCs w:val="20"/>
        </w:rPr>
        <w:t>Toegankelijkheid  (artikel  9)</w:t>
      </w:r>
    </w:p>
    <w:p w14:paraId="582A19D9" w14:textId="1989FFFA" w:rsidR="00B34C43" w:rsidRPr="00E72523" w:rsidRDefault="00FC6B6F" w:rsidP="00E83220">
      <w:pPr>
        <w:pStyle w:val="Lijstalinea"/>
        <w:numPr>
          <w:ilvl w:val="0"/>
          <w:numId w:val="13"/>
        </w:numPr>
        <w:rPr>
          <w:i/>
          <w:iCs/>
          <w:sz w:val="20"/>
          <w:szCs w:val="20"/>
        </w:rPr>
      </w:pPr>
      <w:r w:rsidRPr="00E72523">
        <w:rPr>
          <w:i/>
          <w:iCs/>
          <w:sz w:val="20"/>
          <w:szCs w:val="20"/>
        </w:rPr>
        <w:t xml:space="preserve">Zelfstandig wonen  (artikel  19)   </w:t>
      </w:r>
    </w:p>
    <w:p w14:paraId="3BEAD173" w14:textId="6394B0E1" w:rsidR="00551C64" w:rsidRPr="00E72523" w:rsidRDefault="00FC6B6F" w:rsidP="00E83220">
      <w:pPr>
        <w:pStyle w:val="Lijstalinea"/>
        <w:numPr>
          <w:ilvl w:val="0"/>
          <w:numId w:val="13"/>
        </w:numPr>
        <w:rPr>
          <w:i/>
          <w:iCs/>
          <w:sz w:val="20"/>
          <w:szCs w:val="20"/>
        </w:rPr>
      </w:pPr>
      <w:r w:rsidRPr="00E72523">
        <w:rPr>
          <w:i/>
          <w:iCs/>
          <w:sz w:val="20"/>
          <w:szCs w:val="20"/>
        </w:rPr>
        <w:t>Persoonlijke mobiliteit  (artikel  20)</w:t>
      </w:r>
    </w:p>
    <w:p w14:paraId="287F5BF7" w14:textId="203175D7" w:rsidR="007A2B53" w:rsidRPr="00E72523" w:rsidRDefault="00FC6B6F" w:rsidP="00E83220">
      <w:pPr>
        <w:pStyle w:val="Lijstalinea"/>
        <w:numPr>
          <w:ilvl w:val="0"/>
          <w:numId w:val="13"/>
        </w:numPr>
        <w:rPr>
          <w:i/>
          <w:iCs/>
          <w:sz w:val="20"/>
          <w:szCs w:val="20"/>
        </w:rPr>
      </w:pPr>
      <w:r w:rsidRPr="00E72523">
        <w:rPr>
          <w:i/>
          <w:iCs/>
          <w:sz w:val="20"/>
          <w:szCs w:val="20"/>
        </w:rPr>
        <w:t>Onderwijs  (artikel  24)</w:t>
      </w:r>
    </w:p>
    <w:p w14:paraId="1575C5AD" w14:textId="2F0A6559" w:rsidR="007A2B53" w:rsidRPr="00E72523" w:rsidRDefault="00FC6B6F" w:rsidP="00E83220">
      <w:pPr>
        <w:pStyle w:val="Lijstalinea"/>
        <w:numPr>
          <w:ilvl w:val="0"/>
          <w:numId w:val="13"/>
        </w:numPr>
        <w:rPr>
          <w:i/>
          <w:iCs/>
          <w:sz w:val="20"/>
          <w:szCs w:val="20"/>
        </w:rPr>
      </w:pPr>
      <w:r w:rsidRPr="00E72523">
        <w:rPr>
          <w:i/>
          <w:iCs/>
          <w:sz w:val="20"/>
          <w:szCs w:val="20"/>
        </w:rPr>
        <w:t>Werk en werkgelegenheid  (artikel  27)</w:t>
      </w:r>
    </w:p>
    <w:p w14:paraId="1470DBC6" w14:textId="788964F5" w:rsidR="00E90398" w:rsidRPr="00243B80" w:rsidRDefault="00FC6B6F" w:rsidP="00611FFC">
      <w:pPr>
        <w:pStyle w:val="Lijstalinea"/>
        <w:numPr>
          <w:ilvl w:val="0"/>
          <w:numId w:val="13"/>
        </w:numPr>
        <w:rPr>
          <w:i/>
          <w:iCs/>
          <w:sz w:val="20"/>
          <w:szCs w:val="20"/>
        </w:rPr>
      </w:pPr>
      <w:r w:rsidRPr="00E72523">
        <w:rPr>
          <w:i/>
          <w:iCs/>
          <w:sz w:val="20"/>
          <w:szCs w:val="20"/>
        </w:rPr>
        <w:t xml:space="preserve">Vrije </w:t>
      </w:r>
      <w:r w:rsidR="000B6914" w:rsidRPr="00E72523">
        <w:rPr>
          <w:i/>
          <w:iCs/>
          <w:sz w:val="20"/>
          <w:szCs w:val="20"/>
        </w:rPr>
        <w:t>tijd</w:t>
      </w:r>
      <w:r w:rsidRPr="00E72523">
        <w:rPr>
          <w:i/>
          <w:iCs/>
          <w:sz w:val="20"/>
          <w:szCs w:val="20"/>
        </w:rPr>
        <w:t xml:space="preserve">  (artikel  30)</w:t>
      </w:r>
    </w:p>
    <w:p w14:paraId="4AD6E9E4" w14:textId="7A55D927" w:rsidR="00BD7052" w:rsidRPr="00495FA7" w:rsidRDefault="003151E3" w:rsidP="00611FFC">
      <w:r w:rsidRPr="003151E3">
        <w:t>D</w:t>
      </w:r>
      <w:r w:rsidR="00132C33">
        <w:t xml:space="preserve">eze </w:t>
      </w:r>
      <w:r w:rsidR="001A6CB6">
        <w:t>nieuwe manier van denken vraagt</w:t>
      </w:r>
      <w:r w:rsidRPr="003151E3">
        <w:t xml:space="preserve"> om nieuw </w:t>
      </w:r>
      <w:r w:rsidR="00407EC0">
        <w:t>belei</w:t>
      </w:r>
      <w:r w:rsidR="008D3CFD">
        <w:t>d</w:t>
      </w:r>
      <w:r w:rsidR="001B0D8C">
        <w:t>, dat</w:t>
      </w:r>
      <w:r w:rsidRPr="003151E3">
        <w:t xml:space="preserve"> niet </w:t>
      </w:r>
      <w:r w:rsidR="009F7EE8">
        <w:t xml:space="preserve">slechts </w:t>
      </w:r>
      <w:r w:rsidR="00552AA7">
        <w:t>focust</w:t>
      </w:r>
      <w:r w:rsidRPr="003151E3">
        <w:t xml:space="preserve"> op het oplossen van problemen bij mens</w:t>
      </w:r>
      <w:r w:rsidR="00F5626F">
        <w:t>en zelf</w:t>
      </w:r>
      <w:r w:rsidRPr="003151E3">
        <w:t xml:space="preserve"> maar</w:t>
      </w:r>
      <w:r w:rsidR="00CB1DD0">
        <w:t xml:space="preserve"> zich</w:t>
      </w:r>
      <w:r w:rsidRPr="003151E3">
        <w:t xml:space="preserve"> </w:t>
      </w:r>
      <w:r w:rsidR="007211E6">
        <w:t xml:space="preserve">primair </w:t>
      </w:r>
      <w:r w:rsidR="009F7EE8">
        <w:t xml:space="preserve">richt </w:t>
      </w:r>
      <w:r w:rsidRPr="003151E3">
        <w:t>op het wegnemen van belemmeringen in de samenleving.</w:t>
      </w:r>
      <w:r w:rsidR="00552AA7">
        <w:t xml:space="preserve"> </w:t>
      </w:r>
      <w:r w:rsidR="00F95AEC" w:rsidRPr="00495FA7">
        <w:t>Daar</w:t>
      </w:r>
      <w:r w:rsidR="00A6247A" w:rsidRPr="00495FA7">
        <w:t xml:space="preserve">om </w:t>
      </w:r>
      <w:r w:rsidR="003E3E7A" w:rsidRPr="00495FA7">
        <w:t>moet</w:t>
      </w:r>
      <w:r w:rsidR="00461AFD" w:rsidRPr="00495FA7">
        <w:t xml:space="preserve"> onderscheid </w:t>
      </w:r>
      <w:r w:rsidR="00547D02" w:rsidRPr="00495FA7">
        <w:t xml:space="preserve">worden </w:t>
      </w:r>
      <w:r w:rsidR="00461AFD" w:rsidRPr="00495FA7">
        <w:t>gemaakt tussen drie niveaus van aanpassingen door de samenleving:</w:t>
      </w:r>
    </w:p>
    <w:p w14:paraId="5164F1E6" w14:textId="0E4324AF" w:rsidR="00A03698" w:rsidRPr="00495FA7" w:rsidRDefault="00461AFD" w:rsidP="00EE4590">
      <w:pPr>
        <w:ind w:left="708" w:hanging="663"/>
      </w:pPr>
      <w:r w:rsidRPr="00495FA7">
        <w:t>1</w:t>
      </w:r>
      <w:r w:rsidR="009F4323" w:rsidRPr="00495FA7">
        <w:t xml:space="preserve">) </w:t>
      </w:r>
      <w:r w:rsidR="00EE4590">
        <w:tab/>
      </w:r>
      <w:r w:rsidRPr="00495FA7">
        <w:t xml:space="preserve">Algemeen  beleid. Je maakt zo veel mogelijk aanpassingen voor een </w:t>
      </w:r>
      <w:r w:rsidR="00547D02" w:rsidRPr="00495FA7">
        <w:t>zo</w:t>
      </w:r>
      <w:r w:rsidRPr="00495FA7">
        <w:t xml:space="preserve"> groot mogelijke groep.  Voorbeelden toegankelijk openbaar vervoer, belastingwetgeving, uitsluitend regulier onderwijs.</w:t>
      </w:r>
    </w:p>
    <w:p w14:paraId="4EB1070F" w14:textId="40E3114F" w:rsidR="005472BA" w:rsidRPr="00495FA7" w:rsidRDefault="004C534A" w:rsidP="00EE4590">
      <w:pPr>
        <w:ind w:left="705" w:hanging="705"/>
      </w:pPr>
      <w:r w:rsidRPr="00495FA7">
        <w:t>2</w:t>
      </w:r>
      <w:r w:rsidR="009F4323" w:rsidRPr="00495FA7">
        <w:t xml:space="preserve">) </w:t>
      </w:r>
      <w:r w:rsidR="00EE4590">
        <w:tab/>
      </w:r>
      <w:r w:rsidRPr="00495FA7">
        <w:t xml:space="preserve">Specifiek beleid, dat zich richt op bepaalde groepen.  Bijvoorbeeld:  </w:t>
      </w:r>
      <w:r w:rsidR="006E34C6" w:rsidRPr="00495FA7">
        <w:t>Hopper</w:t>
      </w:r>
      <w:r w:rsidRPr="00495FA7">
        <w:t xml:space="preserve"> voor  vervoer </w:t>
      </w:r>
      <w:r w:rsidR="006E34C6" w:rsidRPr="00495FA7">
        <w:t>binnen</w:t>
      </w:r>
      <w:r w:rsidRPr="00495FA7">
        <w:t xml:space="preserve"> de regio voor reizigers met een mobiliteitsbeperking),  extra uitkeringen ter compensatie van meerkosten, speciaal onderwijs.</w:t>
      </w:r>
    </w:p>
    <w:p w14:paraId="7647DBEB" w14:textId="621BE554" w:rsidR="00495FA7" w:rsidRPr="00495FA7" w:rsidRDefault="004C534A" w:rsidP="00611FFC">
      <w:r w:rsidRPr="00495FA7">
        <w:t xml:space="preserve"> 3</w:t>
      </w:r>
      <w:r w:rsidR="009F4323" w:rsidRPr="00495FA7">
        <w:t xml:space="preserve">) </w:t>
      </w:r>
      <w:r w:rsidR="00EE4590">
        <w:tab/>
      </w:r>
      <w:r w:rsidRPr="00495FA7">
        <w:t xml:space="preserve">Individuele  aanpassingen.  Bijvoorbeeld:  aanpassing </w:t>
      </w:r>
      <w:r w:rsidR="00406F46" w:rsidRPr="00495FA7">
        <w:t xml:space="preserve">thuis of </w:t>
      </w:r>
      <w:r w:rsidRPr="00495FA7">
        <w:t>va</w:t>
      </w:r>
      <w:r w:rsidR="00271BB4" w:rsidRPr="00495FA7">
        <w:t>n</w:t>
      </w:r>
      <w:r w:rsidRPr="00495FA7">
        <w:t xml:space="preserve"> de werkplek. </w:t>
      </w:r>
    </w:p>
    <w:p w14:paraId="0C6E4F49" w14:textId="77777777" w:rsidR="00A45201" w:rsidRDefault="00A45201" w:rsidP="00611FFC"/>
    <w:p w14:paraId="2F9ECFF3" w14:textId="2E123B01" w:rsidR="00B839EA" w:rsidRPr="00495FA7" w:rsidRDefault="004C534A" w:rsidP="00611FFC">
      <w:r w:rsidRPr="00495FA7">
        <w:t>Het VN-Verdrag is helder in zijn voorkeur: zo veel mogelijk algemeen beleid, zo min mogelijk  individuele aanpassingen.</w:t>
      </w:r>
    </w:p>
    <w:p w14:paraId="57982BCD" w14:textId="22A75A7B" w:rsidR="008C711F" w:rsidRPr="00C74F85" w:rsidRDefault="002449B5" w:rsidP="00551744">
      <w:pPr>
        <w:rPr>
          <w:i/>
          <w:iCs/>
        </w:rPr>
      </w:pPr>
      <w:r>
        <w:lastRenderedPageBreak/>
        <w:t>Belangrijk hierbij is het uitgangspunt van de VN ‘</w:t>
      </w:r>
      <w:r w:rsidRPr="008B2DD1">
        <w:rPr>
          <w:i/>
          <w:iCs/>
        </w:rPr>
        <w:t xml:space="preserve">nothing about us, without us. </w:t>
      </w:r>
      <w:r w:rsidR="00EA401E">
        <w:t xml:space="preserve">Het VN verdrag </w:t>
      </w:r>
      <w:r w:rsidR="00C02366">
        <w:t xml:space="preserve">vereist </w:t>
      </w:r>
      <w:r w:rsidR="008C711F">
        <w:t>dat er ervaringsdeskundigen moeten worden betrokken bij de formulering van de visie</w:t>
      </w:r>
      <w:r w:rsidR="00024C64">
        <w:t xml:space="preserve"> &amp; </w:t>
      </w:r>
      <w:r w:rsidR="008C711F">
        <w:t xml:space="preserve">beleid </w:t>
      </w:r>
      <w:r w:rsidR="00024C64">
        <w:t xml:space="preserve">alsmede </w:t>
      </w:r>
      <w:r w:rsidR="008C711F">
        <w:t xml:space="preserve">bij de controle op de implementatie hiervan. </w:t>
      </w:r>
    </w:p>
    <w:p w14:paraId="3C1B7250" w14:textId="77777777" w:rsidR="00611FFC" w:rsidRDefault="00611FFC" w:rsidP="00611FFC"/>
    <w:p w14:paraId="03FD39A3" w14:textId="31375E4B" w:rsidR="00611FFC" w:rsidRPr="004F66A3" w:rsidRDefault="00611FFC" w:rsidP="00611FFC">
      <w:pPr>
        <w:rPr>
          <w:b/>
          <w:bCs/>
        </w:rPr>
      </w:pPr>
      <w:r w:rsidRPr="004F66A3">
        <w:rPr>
          <w:b/>
          <w:bCs/>
        </w:rPr>
        <w:t>1. W</w:t>
      </w:r>
      <w:r w:rsidR="00007439">
        <w:rPr>
          <w:b/>
          <w:bCs/>
        </w:rPr>
        <w:t xml:space="preserve">at </w:t>
      </w:r>
      <w:r w:rsidR="00624EF6">
        <w:rPr>
          <w:b/>
          <w:bCs/>
        </w:rPr>
        <w:t xml:space="preserve">betekent </w:t>
      </w:r>
      <w:r w:rsidRPr="004F66A3">
        <w:rPr>
          <w:b/>
          <w:bCs/>
        </w:rPr>
        <w:t>een inclusieve samenleving?</w:t>
      </w:r>
    </w:p>
    <w:p w14:paraId="001DF85D" w14:textId="54E161DD" w:rsidR="0022588C" w:rsidRPr="00B93C5B" w:rsidRDefault="00611FFC" w:rsidP="001C16BB">
      <w:pPr>
        <w:rPr>
          <w:i/>
          <w:iCs/>
        </w:rPr>
      </w:pPr>
      <w:r>
        <w:t>Een inclusieve samenleving biedt alle mensen zonder meer ruimte en toegang, waardoor specifieke maatregelen voor mensen met een beperking (vrijwel) niet meer nodig zijn.</w:t>
      </w:r>
      <w:r w:rsidR="000C5789">
        <w:t xml:space="preserve"> </w:t>
      </w:r>
      <w:r w:rsidR="000C5789" w:rsidRPr="004663AC">
        <w:t xml:space="preserve">De </w:t>
      </w:r>
      <w:r w:rsidR="000C5789">
        <w:t>Nederlandse staat heeft een aantal wetten ingevoerd</w:t>
      </w:r>
      <w:r w:rsidR="00624A16">
        <w:t xml:space="preserve"> </w:t>
      </w:r>
      <w:r w:rsidR="000C5789">
        <w:t>(</w:t>
      </w:r>
      <w:r w:rsidR="000C5789" w:rsidRPr="004663AC">
        <w:t>Participatiewet, W</w:t>
      </w:r>
      <w:r w:rsidR="00624A16">
        <w:t>mo</w:t>
      </w:r>
      <w:r w:rsidR="000C5789">
        <w:t xml:space="preserve">, </w:t>
      </w:r>
      <w:r w:rsidR="00624A16">
        <w:t>P</w:t>
      </w:r>
      <w:r w:rsidR="000C5789">
        <w:t xml:space="preserve">assend onderwijs, </w:t>
      </w:r>
      <w:r w:rsidR="000C5789" w:rsidRPr="004663AC">
        <w:t>Jeugdwet</w:t>
      </w:r>
      <w:r w:rsidR="000C5789">
        <w:t>)</w:t>
      </w:r>
      <w:r w:rsidR="00624A16">
        <w:t>,</w:t>
      </w:r>
      <w:r w:rsidR="000C5789">
        <w:t xml:space="preserve"> die het verdrag wettelijk ondersteunen.</w:t>
      </w:r>
      <w:r w:rsidR="000C5789" w:rsidRPr="004663AC">
        <w:t xml:space="preserve"> </w:t>
      </w:r>
    </w:p>
    <w:p w14:paraId="6B3EFD06" w14:textId="4AA20CA5" w:rsidR="0075530C" w:rsidRDefault="000C5789" w:rsidP="001C16BB">
      <w:r w:rsidRPr="004663AC">
        <w:t>De</w:t>
      </w:r>
      <w:r>
        <w:t xml:space="preserve"> ingevoerde </w:t>
      </w:r>
      <w:r w:rsidRPr="004663AC">
        <w:t xml:space="preserve">wetten verplichten gemeenten </w:t>
      </w:r>
      <w:r>
        <w:t>om (stapsgewijs) te gaan zorgdragen voor de ondersteuning aan inwoners om zelfstandig te kunnen meedoen aan de (aangepaste) samenleving. Daarbij gaat het bijvoorbeeld om het regelen van de juiste zorg, begeleiding bij werk en aanpassingen in woningen. Het VN verdrag heeft daarmee betrekking op meer beleids</w:t>
      </w:r>
      <w:r w:rsidR="005E4B78">
        <w:t>gebieden dan het sociaal domein</w:t>
      </w:r>
      <w:r w:rsidR="00BA00A1">
        <w:t xml:space="preserve">. </w:t>
      </w:r>
      <w:r w:rsidR="001B0995">
        <w:t xml:space="preserve">Daarom </w:t>
      </w:r>
      <w:r>
        <w:t xml:space="preserve">is een integrale aanpak noodzakelijk. Daarbij is het van belang om ‘expliciet’ beleid voor het VN verdrag op te nemen voor de komende jaren. </w:t>
      </w:r>
    </w:p>
    <w:p w14:paraId="060C4F9B" w14:textId="77777777" w:rsidR="00E655F2" w:rsidRDefault="00A95BCD" w:rsidP="00551744">
      <w:r>
        <w:t xml:space="preserve">Het VN verdrag moet echter ruimer worden geïnterpreteerd dan dit wettelijk kader. </w:t>
      </w:r>
    </w:p>
    <w:p w14:paraId="6C30154B" w14:textId="66A8EC31" w:rsidR="00BE293C" w:rsidRPr="00983CCF" w:rsidRDefault="00A95BCD" w:rsidP="00551744">
      <w:r w:rsidRPr="00983CCF">
        <w:t>Als voorbeeld geldt dat implementatie van het VN</w:t>
      </w:r>
      <w:r w:rsidR="00624A16">
        <w:t xml:space="preserve"> v</w:t>
      </w:r>
      <w:r w:rsidRPr="00983CCF">
        <w:t>erdrag niet zonder maatschappelijke ontwikkeling kan</w:t>
      </w:r>
      <w:r w:rsidR="000E0E2F" w:rsidRPr="00983CCF">
        <w:t>, het is een zoektocht</w:t>
      </w:r>
      <w:r w:rsidRPr="00983CCF">
        <w:t xml:space="preserve">. Er staan in het Verdrag </w:t>
      </w:r>
      <w:r w:rsidR="003C1E94" w:rsidRPr="00983CCF">
        <w:t xml:space="preserve">ook </w:t>
      </w:r>
      <w:r w:rsidRPr="00983CCF">
        <w:t>artikelen</w:t>
      </w:r>
      <w:r w:rsidR="00566101" w:rsidRPr="00983CCF">
        <w:t xml:space="preserve"> waarin </w:t>
      </w:r>
      <w:r w:rsidRPr="00983CCF">
        <w:t xml:space="preserve">het </w:t>
      </w:r>
      <w:r w:rsidR="00566101" w:rsidRPr="00983CCF">
        <w:t>opdoen van kennis</w:t>
      </w:r>
      <w:r w:rsidRPr="00983CCF">
        <w:t xml:space="preserve">, expliciet als verplichting worden genoemd. </w:t>
      </w:r>
      <w:r w:rsidR="0092268A" w:rsidRPr="00983CCF">
        <w:t xml:space="preserve">In de praktijk betekent dit dat beleidsmedewerkers </w:t>
      </w:r>
      <w:r w:rsidR="00A2054D" w:rsidRPr="00983CCF">
        <w:t xml:space="preserve">in staat moet worden gesteld </w:t>
      </w:r>
      <w:r w:rsidR="00BE293C" w:rsidRPr="00983CCF">
        <w:t>om op</w:t>
      </w:r>
      <w:r w:rsidR="00A2054D" w:rsidRPr="00983CCF">
        <w:t xml:space="preserve"> hun eigen manier kennis op te doen</w:t>
      </w:r>
      <w:r w:rsidR="00223501" w:rsidRPr="00983CCF">
        <w:t xml:space="preserve"> over de betekenis van een </w:t>
      </w:r>
      <w:r w:rsidR="00A71CA7" w:rsidRPr="00983CCF">
        <w:t>inclusieve</w:t>
      </w:r>
      <w:r w:rsidR="00223501" w:rsidRPr="00983CCF">
        <w:t xml:space="preserve"> samenleving.</w:t>
      </w:r>
    </w:p>
    <w:p w14:paraId="1741EDDA" w14:textId="56E9E7C2" w:rsidR="00CF245D" w:rsidRDefault="006B4FC8" w:rsidP="00611FFC">
      <w:r w:rsidRPr="00983CCF">
        <w:t xml:space="preserve">Uiteindelijk gaat het </w:t>
      </w:r>
      <w:r w:rsidR="00445DAE" w:rsidRPr="00983CCF">
        <w:t>bij een inclusieve en participatieve samenleving o</w:t>
      </w:r>
      <w:r w:rsidRPr="00983CCF">
        <w:t>m het bereiken van volwaardig mens</w:t>
      </w:r>
      <w:r w:rsidR="00BD6258">
        <w:t>-</w:t>
      </w:r>
      <w:r w:rsidRPr="00983CCF">
        <w:t>zijn</w:t>
      </w:r>
      <w:r w:rsidR="00E655F2" w:rsidRPr="00983CCF">
        <w:t xml:space="preserve"> en </w:t>
      </w:r>
      <w:r w:rsidRPr="00983CCF">
        <w:t>burgerschap van personen met een  handicap</w:t>
      </w:r>
      <w:r w:rsidR="00CE78B6" w:rsidRPr="00983CCF">
        <w:t>.</w:t>
      </w:r>
      <w:r w:rsidR="00162275">
        <w:t xml:space="preserve"> </w:t>
      </w:r>
      <w:r w:rsidR="00A36793">
        <w:t xml:space="preserve">Een </w:t>
      </w:r>
      <w:r w:rsidR="00DF5CC7">
        <w:t>denkwijze</w:t>
      </w:r>
      <w:r w:rsidR="00A36793">
        <w:t>, niet opgelegd</w:t>
      </w:r>
      <w:r w:rsidR="005B00F4">
        <w:t xml:space="preserve">, </w:t>
      </w:r>
      <w:r w:rsidR="00A36793">
        <w:t>maar van</w:t>
      </w:r>
      <w:r w:rsidR="00CD4B7F">
        <w:t xml:space="preserve">uit een intrinsieke motivatie en ruimhartig </w:t>
      </w:r>
      <w:r w:rsidR="00AC05F5">
        <w:t>ondersteund</w:t>
      </w:r>
      <w:r w:rsidR="00CD4B7F">
        <w:t>.</w:t>
      </w:r>
    </w:p>
    <w:p w14:paraId="758FA703" w14:textId="77777777" w:rsidR="002D7114" w:rsidRDefault="002D7114" w:rsidP="00611FFC"/>
    <w:p w14:paraId="574E9471" w14:textId="77777777" w:rsidR="00611FFC" w:rsidRPr="004F66A3" w:rsidRDefault="00611FFC" w:rsidP="00611FFC">
      <w:pPr>
        <w:rPr>
          <w:b/>
          <w:bCs/>
        </w:rPr>
      </w:pPr>
      <w:r w:rsidRPr="004F66A3">
        <w:rPr>
          <w:b/>
          <w:bCs/>
        </w:rPr>
        <w:t xml:space="preserve">2. Waarom daar nu </w:t>
      </w:r>
      <w:r w:rsidR="00007439">
        <w:rPr>
          <w:b/>
          <w:bCs/>
        </w:rPr>
        <w:t xml:space="preserve">meer </w:t>
      </w:r>
      <w:r w:rsidRPr="004F66A3">
        <w:rPr>
          <w:b/>
          <w:bCs/>
        </w:rPr>
        <w:t>aandacht aan geven?</w:t>
      </w:r>
    </w:p>
    <w:p w14:paraId="222FF437" w14:textId="2E747F99" w:rsidR="00B15077" w:rsidRPr="00B34B15" w:rsidRDefault="00B15077" w:rsidP="00551744">
      <w:pPr>
        <w:rPr>
          <w:i/>
          <w:iCs/>
        </w:rPr>
      </w:pPr>
      <w:r>
        <w:t xml:space="preserve">In juli 2016 is het VN-verdrag inzake de rechten van personen met een handicap </w:t>
      </w:r>
      <w:r w:rsidR="00AF7466">
        <w:t xml:space="preserve">in </w:t>
      </w:r>
      <w:r w:rsidR="004D6708">
        <w:t>Nederland</w:t>
      </w:r>
      <w:r w:rsidR="00AF7466">
        <w:t xml:space="preserve"> van </w:t>
      </w:r>
      <w:r>
        <w:t>van kracht geworden. Dat is een belangrijke stap in de continue opgave om participatiedrempels in de Nederlandse samenleving te slechten</w:t>
      </w:r>
      <w:r w:rsidR="009267B6">
        <w:t>.</w:t>
      </w:r>
      <w:r w:rsidR="0023092D">
        <w:t xml:space="preserve"> </w:t>
      </w:r>
      <w:r w:rsidRPr="00366560">
        <w:t>Ondertekent een land een verdrag</w:t>
      </w:r>
      <w:r>
        <w:t>, dan</w:t>
      </w:r>
      <w:r w:rsidRPr="00366560">
        <w:t xml:space="preserve"> is het</w:t>
      </w:r>
      <w:r>
        <w:t xml:space="preserve"> wettelijk</w:t>
      </w:r>
      <w:r w:rsidRPr="00366560">
        <w:t xml:space="preserve"> verplicht om zich hieraan te houden. </w:t>
      </w:r>
      <w:r>
        <w:t xml:space="preserve">Nu de ratificatie van het Verdrag is afgerond, breekt de implementatiefase aan: overheden, bedrijven en maatschappelijke organisaties benoemen in deze fase de activiteiten om de beginselen uit het Verdrag geleidelijk te verwezenlijken. Deze fase is niet vrijblijvend omdat de verantwoordelijke uitvoerders in 2020 een (meetbare en objectieve) voortgangsrapportage aan het VN comité moeten uitbrengen. </w:t>
      </w:r>
    </w:p>
    <w:p w14:paraId="2C0FE45E" w14:textId="58A958E7" w:rsidR="001B0995" w:rsidRDefault="009267B6" w:rsidP="00611FFC">
      <w:r w:rsidRPr="00F96EA5">
        <w:t>Ten opzichte van het buitenland loopt Nederland achter</w:t>
      </w:r>
      <w:r w:rsidR="00316B0D" w:rsidRPr="00F96EA5">
        <w:t xml:space="preserve"> en ten </w:t>
      </w:r>
      <w:r w:rsidR="006A1667" w:rsidRPr="00F96EA5">
        <w:t xml:space="preserve">opzichte van andere gemeenten </w:t>
      </w:r>
      <w:r w:rsidR="001B0995">
        <w:t xml:space="preserve">loopt Molenlanden achter: </w:t>
      </w:r>
    </w:p>
    <w:p w14:paraId="63A59151" w14:textId="77777777" w:rsidR="00AB22A3" w:rsidRDefault="009267B6" w:rsidP="001B0995">
      <w:pPr>
        <w:pStyle w:val="Lijstalinea"/>
        <w:numPr>
          <w:ilvl w:val="0"/>
          <w:numId w:val="15"/>
        </w:numPr>
      </w:pPr>
      <w:r w:rsidRPr="00F96EA5">
        <w:t>Gemeente Molenlanden</w:t>
      </w:r>
      <w:r w:rsidR="00431EF4" w:rsidRPr="00F96EA5">
        <w:t xml:space="preserve"> </w:t>
      </w:r>
      <w:r w:rsidR="009E485A" w:rsidRPr="00F96EA5">
        <w:t>heeft</w:t>
      </w:r>
      <w:r w:rsidR="00AB22A3">
        <w:t xml:space="preserve"> een lokaal actieplan met vijf speerpunten maar</w:t>
      </w:r>
      <w:r w:rsidR="009E485A" w:rsidRPr="00F96EA5">
        <w:t xml:space="preserve"> </w:t>
      </w:r>
      <w:r w:rsidR="00423F7D">
        <w:t>(n</w:t>
      </w:r>
      <w:r w:rsidR="00C5148C">
        <w:t>og</w:t>
      </w:r>
      <w:r w:rsidR="00423F7D">
        <w:t>)</w:t>
      </w:r>
      <w:r w:rsidR="00C5148C">
        <w:t xml:space="preserve"> geen</w:t>
      </w:r>
      <w:r w:rsidR="009E485A" w:rsidRPr="00F96EA5">
        <w:t xml:space="preserve"> </w:t>
      </w:r>
      <w:r w:rsidR="00DC098E" w:rsidRPr="00F96EA5">
        <w:t>i</w:t>
      </w:r>
      <w:r w:rsidR="009E485A" w:rsidRPr="00F96EA5">
        <w:t>nclusie-agenda</w:t>
      </w:r>
      <w:r w:rsidR="00DC098E" w:rsidRPr="00F96EA5">
        <w:t xml:space="preserve"> en </w:t>
      </w:r>
      <w:r w:rsidR="00431EF4" w:rsidRPr="00F96EA5">
        <w:t xml:space="preserve">behoort niet tot </w:t>
      </w:r>
      <w:r w:rsidR="008355F2" w:rsidRPr="00F96EA5">
        <w:t>de</w:t>
      </w:r>
      <w:r w:rsidRPr="00F96EA5">
        <w:t xml:space="preserve"> koploper</w:t>
      </w:r>
      <w:r w:rsidR="007F0B30" w:rsidRPr="00F96EA5">
        <w:t>-</w:t>
      </w:r>
      <w:r w:rsidRPr="00F96EA5">
        <w:t>gemeente</w:t>
      </w:r>
      <w:r w:rsidR="008355F2" w:rsidRPr="00F96EA5">
        <w:t>n</w:t>
      </w:r>
      <w:r w:rsidR="007F0B30" w:rsidRPr="00F96EA5">
        <w:t xml:space="preserve"> en is niet meegenomen in schaduwrapportages</w:t>
      </w:r>
      <w:r w:rsidR="00E73CC6" w:rsidRPr="00F96EA5">
        <w:t>.</w:t>
      </w:r>
      <w:r w:rsidR="0094668E" w:rsidRPr="00F96EA5">
        <w:t xml:space="preserve"> </w:t>
      </w:r>
      <w:r w:rsidR="00172B86" w:rsidRPr="00F96EA5">
        <w:t xml:space="preserve">Er is geen </w:t>
      </w:r>
      <w:r w:rsidR="00473CDC">
        <w:t xml:space="preserve">samenhangend en </w:t>
      </w:r>
      <w:r w:rsidR="0071466D">
        <w:t>in</w:t>
      </w:r>
      <w:r w:rsidR="00473CDC">
        <w:t xml:space="preserve">tegraal </w:t>
      </w:r>
      <w:r w:rsidR="00172B86" w:rsidRPr="00F96EA5">
        <w:t>s</w:t>
      </w:r>
      <w:r w:rsidR="00415339" w:rsidRPr="00F96EA5">
        <w:t>ysteem</w:t>
      </w:r>
      <w:r w:rsidR="00172B86" w:rsidRPr="00F96EA5">
        <w:t xml:space="preserve"> </w:t>
      </w:r>
      <w:r w:rsidR="0071466D">
        <w:t xml:space="preserve">opgezet </w:t>
      </w:r>
      <w:r w:rsidR="00423F7D">
        <w:t>o</w:t>
      </w:r>
      <w:r w:rsidR="00415339" w:rsidRPr="00F96EA5">
        <w:t xml:space="preserve">m het VN verdrag </w:t>
      </w:r>
      <w:r w:rsidR="002D4899">
        <w:t>Handicap op</w:t>
      </w:r>
      <w:r w:rsidR="00415339" w:rsidRPr="00F96EA5">
        <w:t xml:space="preserve"> </w:t>
      </w:r>
      <w:r w:rsidR="00017EBB" w:rsidRPr="00F96EA5">
        <w:t xml:space="preserve">een structurele manier te </w:t>
      </w:r>
      <w:r w:rsidR="00D3679F" w:rsidRPr="00F96EA5">
        <w:t>i</w:t>
      </w:r>
      <w:r w:rsidR="00017EBB" w:rsidRPr="00F96EA5">
        <w:t>mp</w:t>
      </w:r>
      <w:r w:rsidR="00D3679F" w:rsidRPr="00F96EA5">
        <w:t>l</w:t>
      </w:r>
      <w:r w:rsidR="00017EBB" w:rsidRPr="00F96EA5">
        <w:t>ementeren</w:t>
      </w:r>
      <w:r w:rsidR="007563A4">
        <w:t xml:space="preserve"> en </w:t>
      </w:r>
      <w:r w:rsidR="00B50CDC">
        <w:t>in</w:t>
      </w:r>
      <w:r w:rsidR="007563A4">
        <w:t xml:space="preserve"> te bedden </w:t>
      </w:r>
      <w:r w:rsidR="00C10A07">
        <w:t>in de gemeente</w:t>
      </w:r>
      <w:r w:rsidR="00017EBB" w:rsidRPr="00F96EA5">
        <w:t>.</w:t>
      </w:r>
      <w:r w:rsidR="00415339" w:rsidRPr="00F96EA5">
        <w:t xml:space="preserve"> </w:t>
      </w:r>
    </w:p>
    <w:p w14:paraId="5CEF31A8" w14:textId="797A00F8" w:rsidR="001B0995" w:rsidRDefault="009267B6" w:rsidP="001B0995">
      <w:pPr>
        <w:pStyle w:val="Lijstalinea"/>
        <w:numPr>
          <w:ilvl w:val="0"/>
          <w:numId w:val="15"/>
        </w:numPr>
      </w:pPr>
      <w:r w:rsidRPr="00F96EA5">
        <w:t xml:space="preserve">Het </w:t>
      </w:r>
      <w:r w:rsidR="006A4095" w:rsidRPr="00F96EA5">
        <w:t>betekent</w:t>
      </w:r>
      <w:r w:rsidRPr="00F96EA5">
        <w:t xml:space="preserve"> dat de </w:t>
      </w:r>
      <w:r w:rsidR="00033546" w:rsidRPr="00F96EA5">
        <w:t xml:space="preserve">Molenlandse </w:t>
      </w:r>
      <w:r w:rsidR="00AB22A3">
        <w:t>gemeente</w:t>
      </w:r>
      <w:r w:rsidRPr="00F96EA5">
        <w:t xml:space="preserve">, ondanks tal van kleinschalige </w:t>
      </w:r>
      <w:r w:rsidR="0091221B" w:rsidRPr="00F96EA5">
        <w:t>acties</w:t>
      </w:r>
      <w:r w:rsidRPr="00F96EA5">
        <w:t xml:space="preserve"> rond inclusie, </w:t>
      </w:r>
      <w:r w:rsidR="00AB22A3">
        <w:t>bestuurlijk</w:t>
      </w:r>
      <w:r w:rsidR="00624A16">
        <w:t xml:space="preserve"> </w:t>
      </w:r>
      <w:r w:rsidR="00E212E1">
        <w:t>(nog)</w:t>
      </w:r>
      <w:r w:rsidRPr="00F96EA5">
        <w:t xml:space="preserve"> onvoldoende gereed is om</w:t>
      </w:r>
      <w:r w:rsidR="00AB22A3">
        <w:t xml:space="preserve"> het VN verdrag Handicap</w:t>
      </w:r>
      <w:r w:rsidR="00E212E1">
        <w:t xml:space="preserve"> in de volle omvang uit te voeren.</w:t>
      </w:r>
      <w:r w:rsidRPr="00F96EA5">
        <w:t xml:space="preserve"> </w:t>
      </w:r>
    </w:p>
    <w:p w14:paraId="3CDC8CAA" w14:textId="299047BB" w:rsidR="001B0995" w:rsidRDefault="00FA7ECA" w:rsidP="001B0995">
      <w:pPr>
        <w:pStyle w:val="Lijstalinea"/>
        <w:numPr>
          <w:ilvl w:val="0"/>
          <w:numId w:val="15"/>
        </w:numPr>
      </w:pPr>
      <w:r w:rsidRPr="00F96EA5">
        <w:t xml:space="preserve">De </w:t>
      </w:r>
      <w:r w:rsidR="009267B6" w:rsidRPr="00F96EA5">
        <w:t>gemeente ken</w:t>
      </w:r>
      <w:r w:rsidRPr="00F96EA5">
        <w:t>t</w:t>
      </w:r>
      <w:r w:rsidR="009267B6" w:rsidRPr="00F96EA5">
        <w:t xml:space="preserve"> h</w:t>
      </w:r>
      <w:r w:rsidR="00DB5A18" w:rsidRPr="00F96EA5">
        <w:t>aar</w:t>
      </w:r>
      <w:r w:rsidR="009267B6" w:rsidRPr="00F96EA5">
        <w:t xml:space="preserve"> burgers met</w:t>
      </w:r>
      <w:r w:rsidR="008C6BC5" w:rsidRPr="00F96EA5">
        <w:t xml:space="preserve"> beperkingen</w:t>
      </w:r>
      <w:r w:rsidR="009267B6" w:rsidRPr="00F96EA5">
        <w:t xml:space="preserve"> niet</w:t>
      </w:r>
      <w:r w:rsidR="008A1B86" w:rsidRPr="00F96EA5">
        <w:t xml:space="preserve"> voldoende</w:t>
      </w:r>
      <w:r w:rsidR="009267B6" w:rsidRPr="00F96EA5">
        <w:t>, weten</w:t>
      </w:r>
      <w:r w:rsidR="00E212E1">
        <w:t xml:space="preserve"> (nog)</w:t>
      </w:r>
      <w:r w:rsidR="009267B6" w:rsidRPr="00F96EA5">
        <w:t xml:space="preserve"> niet</w:t>
      </w:r>
      <w:r w:rsidR="002B5C34">
        <w:t xml:space="preserve"> </w:t>
      </w:r>
      <w:r w:rsidR="00D50336">
        <w:t xml:space="preserve">voldoende </w:t>
      </w:r>
      <w:r w:rsidR="009267B6" w:rsidRPr="00F96EA5">
        <w:t xml:space="preserve">wat hen beweegt en </w:t>
      </w:r>
      <w:r w:rsidR="00D21730" w:rsidRPr="00F96EA5">
        <w:t>hoe zij zich voelen.</w:t>
      </w:r>
      <w:r w:rsidR="00FB6AF9">
        <w:t xml:space="preserve"> </w:t>
      </w:r>
      <w:r w:rsidR="000C17C9">
        <w:t xml:space="preserve">Dit </w:t>
      </w:r>
      <w:r w:rsidR="008E46B0">
        <w:t xml:space="preserve">‘kennen’ </w:t>
      </w:r>
      <w:r w:rsidR="000C17C9">
        <w:t xml:space="preserve">gaat verder dan de mensen die via </w:t>
      </w:r>
      <w:r w:rsidR="004A0CE8">
        <w:t xml:space="preserve">de </w:t>
      </w:r>
      <w:r w:rsidR="00FB6AF9">
        <w:t>Wmo of andere kanalen</w:t>
      </w:r>
      <w:r w:rsidR="00C05AB8">
        <w:t xml:space="preserve"> een voorziening hebben</w:t>
      </w:r>
      <w:r w:rsidR="00FB6AF9">
        <w:t>.</w:t>
      </w:r>
      <w:r w:rsidR="007C495D" w:rsidRPr="00F96EA5">
        <w:t xml:space="preserve"> </w:t>
      </w:r>
      <w:r w:rsidR="00FF178B">
        <w:t>Dit ondanks de goede wil van de beleidsambtenaren</w:t>
      </w:r>
      <w:r w:rsidR="00745A32">
        <w:t>.</w:t>
      </w:r>
      <w:r w:rsidR="00FB6AF9">
        <w:t xml:space="preserve"> </w:t>
      </w:r>
      <w:r w:rsidR="00745A32">
        <w:t xml:space="preserve"> </w:t>
      </w:r>
      <w:r w:rsidR="001003EC" w:rsidRPr="00F96EA5">
        <w:t xml:space="preserve">Om e.e.a. </w:t>
      </w:r>
      <w:r w:rsidR="0051293F">
        <w:t>duidelijker</w:t>
      </w:r>
      <w:r w:rsidR="00745A32">
        <w:t xml:space="preserve"> </w:t>
      </w:r>
      <w:r w:rsidR="001003EC" w:rsidRPr="00F96EA5">
        <w:t xml:space="preserve">op de kaart te zetten en </w:t>
      </w:r>
      <w:r w:rsidR="000B7A01">
        <w:t>op te schalen</w:t>
      </w:r>
      <w:r w:rsidR="00FA5480">
        <w:t xml:space="preserve"> </w:t>
      </w:r>
      <w:r w:rsidR="009438FC">
        <w:t>is,</w:t>
      </w:r>
      <w:r w:rsidR="00EF0AB0">
        <w:t xml:space="preserve"> naast aanjagers</w:t>
      </w:r>
      <w:r w:rsidR="009438FC">
        <w:t xml:space="preserve">, </w:t>
      </w:r>
      <w:r w:rsidR="00E212E1">
        <w:t>meer</w:t>
      </w:r>
      <w:r w:rsidR="000B7A01">
        <w:t xml:space="preserve"> </w:t>
      </w:r>
      <w:r w:rsidR="00E212E1">
        <w:t xml:space="preserve">bestuurlijke </w:t>
      </w:r>
      <w:r w:rsidR="00540321">
        <w:t>aanpassing</w:t>
      </w:r>
      <w:r w:rsidR="00E76210">
        <w:t xml:space="preserve"> noodzakelijk</w:t>
      </w:r>
      <w:r w:rsidR="00315249">
        <w:t xml:space="preserve">. </w:t>
      </w:r>
    </w:p>
    <w:p w14:paraId="09EE4206" w14:textId="77777777" w:rsidR="0048709F" w:rsidRDefault="0048709F" w:rsidP="001B0995"/>
    <w:p w14:paraId="21AB8DED" w14:textId="788F0D71" w:rsidR="001B0995" w:rsidRDefault="00315249" w:rsidP="00611FFC">
      <w:r>
        <w:t xml:space="preserve">Dit document moet </w:t>
      </w:r>
      <w:r w:rsidR="00EB0C04">
        <w:t>daar</w:t>
      </w:r>
      <w:r w:rsidR="007264E5">
        <w:t xml:space="preserve">om </w:t>
      </w:r>
      <w:r>
        <w:t xml:space="preserve">gezien worden als </w:t>
      </w:r>
      <w:r w:rsidR="006370DF">
        <w:t xml:space="preserve">katalysator </w:t>
      </w:r>
      <w:r w:rsidR="00417E71">
        <w:t>om</w:t>
      </w:r>
      <w:r w:rsidR="006370DF">
        <w:t xml:space="preserve"> de </w:t>
      </w:r>
      <w:r w:rsidR="00114CD6">
        <w:t xml:space="preserve">invoering van het VN verdrag </w:t>
      </w:r>
      <w:r w:rsidR="005F050E">
        <w:t>Handicap</w:t>
      </w:r>
      <w:r w:rsidR="00114CD6">
        <w:t xml:space="preserve"> </w:t>
      </w:r>
      <w:r w:rsidR="007264E5">
        <w:t>volgens</w:t>
      </w:r>
      <w:r w:rsidR="00114CD6">
        <w:t xml:space="preserve"> </w:t>
      </w:r>
      <w:r w:rsidR="001276C9">
        <w:t xml:space="preserve">de </w:t>
      </w:r>
      <w:r w:rsidR="00114CD6">
        <w:t xml:space="preserve">letter en </w:t>
      </w:r>
      <w:r w:rsidR="000D090C">
        <w:t>geest</w:t>
      </w:r>
      <w:r w:rsidR="00114CD6">
        <w:t xml:space="preserve"> van het verdrag</w:t>
      </w:r>
      <w:r w:rsidR="001B3479">
        <w:t xml:space="preserve"> te </w:t>
      </w:r>
      <w:r w:rsidR="00CE4454">
        <w:t xml:space="preserve">verdiepen en te </w:t>
      </w:r>
      <w:r w:rsidR="001B3479">
        <w:t>ver</w:t>
      </w:r>
      <w:r w:rsidR="00417E71">
        <w:t>snelle</w:t>
      </w:r>
      <w:r w:rsidR="00CE4454">
        <w:t>n.</w:t>
      </w:r>
    </w:p>
    <w:p w14:paraId="7D703FE5" w14:textId="58841CE2" w:rsidR="009E7EB1" w:rsidRDefault="00611FFC" w:rsidP="0078697B">
      <w:pPr>
        <w:rPr>
          <w:b/>
          <w:bCs/>
        </w:rPr>
      </w:pPr>
      <w:r w:rsidRPr="004F66A3">
        <w:rPr>
          <w:b/>
          <w:bCs/>
        </w:rPr>
        <w:lastRenderedPageBreak/>
        <w:t xml:space="preserve">3. </w:t>
      </w:r>
      <w:r w:rsidR="004C6186" w:rsidRPr="004C6186">
        <w:rPr>
          <w:b/>
          <w:bCs/>
        </w:rPr>
        <w:t xml:space="preserve">De Nederlandse staat is </w:t>
      </w:r>
      <w:r w:rsidR="004B5D23">
        <w:rPr>
          <w:b/>
          <w:bCs/>
        </w:rPr>
        <w:t>verantwoordelijk voor</w:t>
      </w:r>
      <w:r w:rsidR="004C6186" w:rsidRPr="004C6186">
        <w:rPr>
          <w:b/>
          <w:bCs/>
        </w:rPr>
        <w:t xml:space="preserve"> het VN-Verdrag en als zodanig verplicht het verdrag te implementeren. </w:t>
      </w:r>
      <w:r w:rsidR="003B5CA5" w:rsidRPr="003B5CA5">
        <w:rPr>
          <w:b/>
          <w:bCs/>
        </w:rPr>
        <w:t>De landelijke overheid beveelt gemeenten aan om dit integraal</w:t>
      </w:r>
      <w:r w:rsidR="00B42333">
        <w:rPr>
          <w:b/>
          <w:bCs/>
        </w:rPr>
        <w:t xml:space="preserve"> en </w:t>
      </w:r>
      <w:r w:rsidR="003B5CA5" w:rsidRPr="003B5CA5">
        <w:rPr>
          <w:b/>
          <w:bCs/>
        </w:rPr>
        <w:t>stapsgewijs te doen</w:t>
      </w:r>
    </w:p>
    <w:p w14:paraId="7B0A1920" w14:textId="77777777" w:rsidR="002413E0" w:rsidRDefault="003C27B1" w:rsidP="0078697B">
      <w:r>
        <w:t xml:space="preserve">De gemeente is verplicht om </w:t>
      </w:r>
      <w:r w:rsidR="00495C67">
        <w:t xml:space="preserve">volgens de </w:t>
      </w:r>
      <w:r w:rsidR="00B25137">
        <w:t xml:space="preserve">hoofdlijnen </w:t>
      </w:r>
      <w:r w:rsidR="00593300">
        <w:t xml:space="preserve">van het verdrag een inclusie-agenda op te </w:t>
      </w:r>
      <w:r w:rsidR="000F776C">
        <w:t>stellen en te verankeren in een integraal beleid.</w:t>
      </w:r>
      <w:r w:rsidR="00A81A58">
        <w:t xml:space="preserve"> </w:t>
      </w:r>
    </w:p>
    <w:p w14:paraId="565023AF" w14:textId="19C6CF44" w:rsidR="006354AB" w:rsidRPr="000F776C" w:rsidRDefault="00195A54" w:rsidP="0078697B">
      <w:r w:rsidRPr="000F776C">
        <w:t>De hoofd</w:t>
      </w:r>
      <w:r w:rsidR="009E7EB1" w:rsidRPr="000F776C">
        <w:t>lijnen uit het verdrag zijn:</w:t>
      </w:r>
    </w:p>
    <w:p w14:paraId="5B75D534" w14:textId="37609D6E" w:rsidR="00611FFC" w:rsidRDefault="00611FFC" w:rsidP="0043089B">
      <w:pPr>
        <w:pStyle w:val="Lijstalinea"/>
        <w:numPr>
          <w:ilvl w:val="0"/>
          <w:numId w:val="2"/>
        </w:numPr>
      </w:pPr>
      <w:r>
        <w:t>Informatie aan inwoners, plaatselijke organisaties en de eigen gemeentelijke organisatie over het VN-Verdrag inzake mensen met een beperking</w:t>
      </w:r>
      <w:r w:rsidR="00E97303">
        <w:t xml:space="preserve">. </w:t>
      </w:r>
      <w:r w:rsidR="001B0995">
        <w:t>Die</w:t>
      </w:r>
      <w:r>
        <w:t xml:space="preserve"> bekendheid over de inclusieve samenleving genereert bewustwording</w:t>
      </w:r>
      <w:r w:rsidR="00B1407B">
        <w:t xml:space="preserve">, </w:t>
      </w:r>
      <w:r w:rsidR="00CF2265">
        <w:t xml:space="preserve">die </w:t>
      </w:r>
      <w:r w:rsidR="0036125F">
        <w:t xml:space="preserve">dan uiteindelijk </w:t>
      </w:r>
      <w:r>
        <w:t xml:space="preserve">in de </w:t>
      </w:r>
      <w:r w:rsidR="00A87C72">
        <w:t xml:space="preserve">gemeenschap </w:t>
      </w:r>
      <w:r w:rsidR="00693817">
        <w:t>van heel</w:t>
      </w:r>
      <w:r w:rsidR="00B77096">
        <w:t xml:space="preserve"> Molenlanden</w:t>
      </w:r>
      <w:r w:rsidR="00693817">
        <w:t xml:space="preserve"> </w:t>
      </w:r>
      <w:r>
        <w:t>ontstaat;</w:t>
      </w:r>
    </w:p>
    <w:p w14:paraId="5281038E" w14:textId="167C054A" w:rsidR="00611FFC" w:rsidRDefault="00BD3335" w:rsidP="00A30E79">
      <w:pPr>
        <w:pStyle w:val="Lijstalinea"/>
        <w:numPr>
          <w:ilvl w:val="0"/>
          <w:numId w:val="2"/>
        </w:numPr>
      </w:pPr>
      <w:r>
        <w:t>E</w:t>
      </w:r>
      <w:r w:rsidR="00611FFC">
        <w:t xml:space="preserve">en </w:t>
      </w:r>
      <w:r w:rsidR="003E13B3">
        <w:t>(onafhankelijke)</w:t>
      </w:r>
      <w:r w:rsidR="00611FFC">
        <w:t>nulmeting om te weten welke zaken</w:t>
      </w:r>
      <w:r w:rsidR="000E64AD">
        <w:t xml:space="preserve"> de</w:t>
      </w:r>
      <w:r w:rsidR="00611FFC">
        <w:t xml:space="preserve"> gemeente moet oppakken. Zo dient de uitvoering van alle wetten en regels binnen de gemeente in overeenstemming te komen met het VN-Verdrag.</w:t>
      </w:r>
      <w:r w:rsidR="007D4E90">
        <w:t xml:space="preserve"> </w:t>
      </w:r>
      <w:r w:rsidR="00611FFC">
        <w:t>Om te weten wat concreet te doen staat, is het nodig in beeld te brengen wat al geregeld is in overeenstemming met het VN-Verdrag en welke zaken vragen om nieuw</w:t>
      </w:r>
      <w:r w:rsidR="001374EE">
        <w:t xml:space="preserve"> beleid </w:t>
      </w:r>
      <w:r w:rsidR="00B52EFD">
        <w:t xml:space="preserve">of aanpassing van het </w:t>
      </w:r>
      <w:r w:rsidR="00611FFC">
        <w:t>beleid</w:t>
      </w:r>
      <w:r w:rsidR="00570530">
        <w:t>-</w:t>
      </w:r>
      <w:r w:rsidR="00611FFC">
        <w:t xml:space="preserve"> of nieuwe maatregelen. Het VN-Verdrag vraagt nadrukkelijk om hierbij mensen met een beperking of organisaties van mensen met een beperking te betrekken. (“Nothing about us without us”);</w:t>
      </w:r>
    </w:p>
    <w:p w14:paraId="44E41228" w14:textId="6F571361" w:rsidR="00B1407B" w:rsidRPr="00B1407B" w:rsidRDefault="00BD3335" w:rsidP="00A30E79">
      <w:pPr>
        <w:pStyle w:val="Lijstalinea"/>
        <w:numPr>
          <w:ilvl w:val="0"/>
          <w:numId w:val="2"/>
        </w:numPr>
        <w:rPr>
          <w:b/>
        </w:rPr>
      </w:pPr>
      <w:r>
        <w:t>Op</w:t>
      </w:r>
      <w:r w:rsidR="00611FFC">
        <w:t xml:space="preserve"> basis van de </w:t>
      </w:r>
      <w:r w:rsidR="00AF67AF">
        <w:t>(onafhankelijke)</w:t>
      </w:r>
      <w:r w:rsidR="00611FFC">
        <w:t xml:space="preserve">nulmeting weet </w:t>
      </w:r>
      <w:r w:rsidR="00192B5B">
        <w:t xml:space="preserve">de gemeente </w:t>
      </w:r>
      <w:r w:rsidR="00611FFC">
        <w:t>met welke zaken</w:t>
      </w:r>
      <w:r w:rsidR="00E07380">
        <w:t xml:space="preserve"> zij</w:t>
      </w:r>
      <w:r w:rsidR="00611FFC">
        <w:t xml:space="preserve"> </w:t>
      </w:r>
      <w:r w:rsidR="00B1407B">
        <w:t xml:space="preserve"> </w:t>
      </w:r>
      <w:r w:rsidR="00611FFC">
        <w:t xml:space="preserve">binnen de gemeente aan de slag moet gaan. </w:t>
      </w:r>
    </w:p>
    <w:p w14:paraId="3A724C5B" w14:textId="7CC14CE7" w:rsidR="00611FFC" w:rsidRPr="00124F0D" w:rsidRDefault="00611FFC" w:rsidP="00B1407B">
      <w:pPr>
        <w:pStyle w:val="Lijstalinea"/>
        <w:rPr>
          <w:b/>
        </w:rPr>
      </w:pPr>
      <w:r>
        <w:t xml:space="preserve">Het Verdrag vraagt daarvoor te zorgen binnen de grenzen van het redelijke. Betrek hierbij mensen met een beperking en hun organisaties. </w:t>
      </w:r>
      <w:r w:rsidRPr="00124F0D">
        <w:rPr>
          <w:b/>
        </w:rPr>
        <w:t>Let op: dit is geen uitwerking van ‘gehandicaptenbeleid’ , maar een samenhangend beleid op het gehele levens</w:t>
      </w:r>
      <w:r w:rsidR="00D53EC4" w:rsidRPr="00124F0D">
        <w:rPr>
          <w:b/>
        </w:rPr>
        <w:t>-</w:t>
      </w:r>
      <w:r w:rsidRPr="00124F0D">
        <w:rPr>
          <w:b/>
        </w:rPr>
        <w:t>brede terrein voor alle inwoners</w:t>
      </w:r>
      <w:r w:rsidR="004F7469">
        <w:rPr>
          <w:b/>
        </w:rPr>
        <w:t>!</w:t>
      </w:r>
    </w:p>
    <w:p w14:paraId="4DE81CDE" w14:textId="77777777" w:rsidR="00433956" w:rsidRDefault="00BD3335" w:rsidP="00A30E79">
      <w:pPr>
        <w:pStyle w:val="Lijstalinea"/>
        <w:numPr>
          <w:ilvl w:val="0"/>
          <w:numId w:val="2"/>
        </w:numPr>
      </w:pPr>
      <w:r>
        <w:t>Be</w:t>
      </w:r>
      <w:r w:rsidR="00433956">
        <w:t xml:space="preserve">noemen </w:t>
      </w:r>
      <w:r w:rsidR="005D105D">
        <w:t>ambassadeurs</w:t>
      </w:r>
      <w:r w:rsidR="00433956">
        <w:t xml:space="preserve"> VN en ondersteuning in </w:t>
      </w:r>
      <w:r w:rsidR="00063772">
        <w:t>hun rol door o.a. communicatie</w:t>
      </w:r>
      <w:r w:rsidR="00C810E3">
        <w:t>.</w:t>
      </w:r>
    </w:p>
    <w:p w14:paraId="5CA85A5F" w14:textId="5F54EE6E" w:rsidR="00B31DD7" w:rsidRDefault="00C15B49" w:rsidP="00A30E79">
      <w:pPr>
        <w:pStyle w:val="Lijstalinea"/>
        <w:numPr>
          <w:ilvl w:val="0"/>
          <w:numId w:val="2"/>
        </w:numPr>
      </w:pPr>
      <w:r>
        <w:t>B</w:t>
      </w:r>
      <w:r w:rsidR="00611FFC">
        <w:t>enoeming van een coördinato</w:t>
      </w:r>
      <w:r w:rsidR="00CE3248">
        <w:t>r</w:t>
      </w:r>
      <w:r w:rsidR="00624A16">
        <w:t xml:space="preserve"> </w:t>
      </w:r>
      <w:r w:rsidR="00CE3248">
        <w:t>(burgemeester)</w:t>
      </w:r>
      <w:r w:rsidR="00611FFC">
        <w:t xml:space="preserve"> voor inclusief</w:t>
      </w:r>
      <w:r w:rsidR="00CE3248">
        <w:t xml:space="preserve"> beleid en</w:t>
      </w:r>
      <w:r w:rsidR="00047C97">
        <w:t xml:space="preserve"> </w:t>
      </w:r>
      <w:r w:rsidR="00A400BF">
        <w:t>de</w:t>
      </w:r>
      <w:r w:rsidR="004F7469">
        <w:t xml:space="preserve"> samenhangende</w:t>
      </w:r>
      <w:r w:rsidR="00A400BF">
        <w:t xml:space="preserve">  </w:t>
      </w:r>
      <w:r w:rsidR="004F7469">
        <w:t>implementatie ervan</w:t>
      </w:r>
      <w:r w:rsidR="006B0E3D">
        <w:t>.</w:t>
      </w:r>
    </w:p>
    <w:p w14:paraId="419FD3AA" w14:textId="77777777" w:rsidR="00611FFC" w:rsidRDefault="00BD3335" w:rsidP="00A30E79">
      <w:pPr>
        <w:pStyle w:val="Lijstalinea"/>
        <w:numPr>
          <w:ilvl w:val="0"/>
          <w:numId w:val="2"/>
        </w:numPr>
      </w:pPr>
      <w:r>
        <w:t>Om</w:t>
      </w:r>
      <w:r w:rsidR="00611FFC">
        <w:t xml:space="preserve"> daadwerkelijk een aanzet aan het inclusieve programma te kunnen geven is het</w:t>
      </w:r>
      <w:r w:rsidR="00EC0E57">
        <w:t xml:space="preserve"> </w:t>
      </w:r>
      <w:r w:rsidR="00611FFC">
        <w:t>aantrekken van de noodzakelijke expertise over de route naar en de implementatie van</w:t>
      </w:r>
      <w:r w:rsidR="00440780">
        <w:t xml:space="preserve"> </w:t>
      </w:r>
      <w:r w:rsidR="00611FFC">
        <w:t xml:space="preserve">de inclusieve samenleving </w:t>
      </w:r>
      <w:r w:rsidR="003B19F4">
        <w:t>belangrijk</w:t>
      </w:r>
      <w:r w:rsidR="00124F0D">
        <w:t>.</w:t>
      </w:r>
    </w:p>
    <w:p w14:paraId="2B8802D7" w14:textId="77777777" w:rsidR="00611FFC" w:rsidRDefault="00BD3335" w:rsidP="00A30E79">
      <w:pPr>
        <w:pStyle w:val="Lijstalinea"/>
        <w:numPr>
          <w:ilvl w:val="0"/>
          <w:numId w:val="2"/>
        </w:numPr>
      </w:pPr>
      <w:r>
        <w:t>He</w:t>
      </w:r>
      <w:r w:rsidR="00611FFC">
        <w:t>t opstellen van de lokale inclusie-agenda met prioritering in samenspraak met brede</w:t>
      </w:r>
      <w:r w:rsidR="00EC0E57">
        <w:t xml:space="preserve"> v</w:t>
      </w:r>
      <w:r w:rsidR="00611FFC">
        <w:t>ertegenwoordiging van inwoners, bedrijven, scholen, clubs &amp; verenigingen, zorg &amp; welzijn, (alle betrokken partijen). Deze agenda beslaat veel terreinen die van belang zijn voor alle mensen. Naast fysieke, sociale en digitale toegankelijkheid betreft dit eveneens arbeid, onderwijs, wonen, goederen en diensten, verkeer en vervoer, zorg, ondersteuning, sport, cultuur, vrijetijdsbesteding en uitgaan;</w:t>
      </w:r>
    </w:p>
    <w:p w14:paraId="1BE1C308" w14:textId="77777777" w:rsidR="00611FFC" w:rsidRDefault="00611FFC" w:rsidP="00A30E79">
      <w:pPr>
        <w:pStyle w:val="Lijstalinea"/>
        <w:numPr>
          <w:ilvl w:val="0"/>
          <w:numId w:val="2"/>
        </w:numPr>
      </w:pPr>
      <w:r>
        <w:t>Beschikbaar stellen van financiële middelen voor uitvoering van het inclusieve programma.</w:t>
      </w:r>
    </w:p>
    <w:p w14:paraId="3F03C3FA" w14:textId="77777777" w:rsidR="00CF245D" w:rsidRDefault="00CF245D" w:rsidP="00EE0DC0"/>
    <w:p w14:paraId="0E821EE5" w14:textId="584BD41E" w:rsidR="00956EE3" w:rsidRDefault="00611FFC" w:rsidP="00101291">
      <w:pPr>
        <w:rPr>
          <w:b/>
          <w:bCs/>
        </w:rPr>
      </w:pPr>
      <w:r w:rsidRPr="00A30E79">
        <w:rPr>
          <w:b/>
          <w:bCs/>
        </w:rPr>
        <w:t xml:space="preserve">4. Wat </w:t>
      </w:r>
      <w:r w:rsidR="00016AB2">
        <w:rPr>
          <w:b/>
          <w:bCs/>
        </w:rPr>
        <w:t xml:space="preserve">betekent </w:t>
      </w:r>
      <w:r w:rsidR="008E3789">
        <w:rPr>
          <w:b/>
          <w:bCs/>
        </w:rPr>
        <w:t xml:space="preserve">dit </w:t>
      </w:r>
      <w:r w:rsidR="00016AB2">
        <w:rPr>
          <w:b/>
          <w:bCs/>
        </w:rPr>
        <w:t xml:space="preserve">voor de </w:t>
      </w:r>
      <w:r w:rsidR="003535BD">
        <w:rPr>
          <w:b/>
          <w:bCs/>
        </w:rPr>
        <w:t xml:space="preserve">lokale </w:t>
      </w:r>
      <w:r w:rsidR="00C761C9">
        <w:rPr>
          <w:b/>
          <w:bCs/>
        </w:rPr>
        <w:t>(</w:t>
      </w:r>
      <w:r w:rsidR="00CC4CA0">
        <w:rPr>
          <w:b/>
          <w:bCs/>
        </w:rPr>
        <w:t>politiek</w:t>
      </w:r>
      <w:r w:rsidR="00C761C9">
        <w:rPr>
          <w:b/>
          <w:bCs/>
        </w:rPr>
        <w:t>)</w:t>
      </w:r>
      <w:r w:rsidR="00624A16">
        <w:rPr>
          <w:b/>
          <w:bCs/>
        </w:rPr>
        <w:t xml:space="preserve"> </w:t>
      </w:r>
      <w:r w:rsidR="00016AB2">
        <w:rPr>
          <w:b/>
          <w:bCs/>
        </w:rPr>
        <w:t>bestuur?</w:t>
      </w:r>
      <w:r w:rsidR="0078697B">
        <w:rPr>
          <w:b/>
          <w:bCs/>
        </w:rPr>
        <w:t xml:space="preserve"> </w:t>
      </w:r>
    </w:p>
    <w:p w14:paraId="35EDF4BC" w14:textId="4959B131" w:rsidR="00B1407B" w:rsidRDefault="0078697B" w:rsidP="001C16BB">
      <w:r w:rsidRPr="00956EE3">
        <w:t xml:space="preserve">Gemeente Molenlanden is als onderdeel van de staat verplicht het verdrag lokaal uit te voeren. </w:t>
      </w:r>
      <w:r w:rsidR="00232E43">
        <w:t xml:space="preserve">Zij </w:t>
      </w:r>
      <w:r w:rsidR="00E94343">
        <w:t>is</w:t>
      </w:r>
      <w:r w:rsidR="00232E43">
        <w:t xml:space="preserve"> onder meer </w:t>
      </w:r>
      <w:r w:rsidR="0052312B">
        <w:t xml:space="preserve">wettelijk </w:t>
      </w:r>
      <w:r w:rsidR="00232E43">
        <w:t xml:space="preserve">verantwoordelijk voor het beleid </w:t>
      </w:r>
      <w:r w:rsidR="00CB6B60">
        <w:t xml:space="preserve">en </w:t>
      </w:r>
      <w:r w:rsidR="00095F94">
        <w:t xml:space="preserve">de </w:t>
      </w:r>
      <w:r w:rsidR="00CB6B60">
        <w:t>uitvoering hiervan</w:t>
      </w:r>
      <w:r w:rsidR="00232E43">
        <w:t xml:space="preserve"> </w:t>
      </w:r>
      <w:r w:rsidR="00B1407B">
        <w:t xml:space="preserve">binnen </w:t>
      </w:r>
      <w:r w:rsidR="001E5EA2">
        <w:t>de gemeente</w:t>
      </w:r>
      <w:r w:rsidR="00C4488A">
        <w:t>.</w:t>
      </w:r>
      <w:r w:rsidR="001C5FEF">
        <w:t xml:space="preserve"> </w:t>
      </w:r>
      <w:r w:rsidR="00F9070E">
        <w:t xml:space="preserve">Door het opnemen van integraal beleid voor een ‘inclusieve samenleving’ en het thema regelmatig te agenderen in de gemeenteraad- en B&amp;W-vergaderingen zal </w:t>
      </w:r>
      <w:r w:rsidR="00386FCE">
        <w:t xml:space="preserve">er </w:t>
      </w:r>
      <w:r w:rsidR="00F9070E">
        <w:t xml:space="preserve">tevens </w:t>
      </w:r>
      <w:r w:rsidR="00A3789E">
        <w:t>de</w:t>
      </w:r>
      <w:r w:rsidR="00850217">
        <w:t xml:space="preserve"> </w:t>
      </w:r>
      <w:r w:rsidR="00386FCE">
        <w:t xml:space="preserve">noodzakelijke </w:t>
      </w:r>
      <w:r w:rsidR="00F9070E">
        <w:t xml:space="preserve"> bewust</w:t>
      </w:r>
      <w:r w:rsidR="004F18D1">
        <w:t>word</w:t>
      </w:r>
      <w:r w:rsidR="00A3789E">
        <w:t>ing</w:t>
      </w:r>
      <w:r w:rsidR="00F9070E">
        <w:t xml:space="preserve"> </w:t>
      </w:r>
      <w:r w:rsidR="008A4AD4">
        <w:t xml:space="preserve">m.b.t. </w:t>
      </w:r>
      <w:r w:rsidR="00F9070E">
        <w:t xml:space="preserve">het VN verdrag toenemen. Hierdoor zal het belang en de toegevoegde waarde van inclusiviteit eerder worden gezien, waardoor een gedeelde visie over de implementatie van het VN verdrag zal ontstaan. Uiteindelijk zal er een ‘cultuur-verandering’ plaatsvinden waardoor ‘expliciet’ beleid niet langer noodzakelijk zal zijn. </w:t>
      </w:r>
    </w:p>
    <w:p w14:paraId="58532A29" w14:textId="04D2A62B" w:rsidR="00F9070E" w:rsidRDefault="00F9070E" w:rsidP="001C16BB">
      <w:r>
        <w:t>Pas dan is er sprake van een inclusieve samenleving.</w:t>
      </w:r>
    </w:p>
    <w:p w14:paraId="70A9407F" w14:textId="77777777" w:rsidR="00EE0DC0" w:rsidRDefault="00EE0DC0"/>
    <w:p w14:paraId="281C3469" w14:textId="3C8CE950" w:rsidR="002B6A57" w:rsidRDefault="002B6A57" w:rsidP="000C455F">
      <w:pPr>
        <w:pStyle w:val="Lijstalinea"/>
        <w:ind w:left="0"/>
        <w:rPr>
          <w:b/>
          <w:bCs/>
        </w:rPr>
      </w:pPr>
      <w:r>
        <w:rPr>
          <w:b/>
          <w:bCs/>
        </w:rPr>
        <w:t>5</w:t>
      </w:r>
      <w:r w:rsidRPr="00A30E79">
        <w:rPr>
          <w:b/>
          <w:bCs/>
        </w:rPr>
        <w:t xml:space="preserve">. Wat </w:t>
      </w:r>
      <w:r>
        <w:rPr>
          <w:b/>
          <w:bCs/>
        </w:rPr>
        <w:t>is</w:t>
      </w:r>
      <w:r w:rsidR="00AB1CE5">
        <w:rPr>
          <w:b/>
          <w:bCs/>
        </w:rPr>
        <w:t xml:space="preserve"> </w:t>
      </w:r>
      <w:r>
        <w:rPr>
          <w:b/>
          <w:bCs/>
        </w:rPr>
        <w:t>er tot nu to</w:t>
      </w:r>
      <w:r w:rsidR="00624A16">
        <w:rPr>
          <w:b/>
          <w:bCs/>
        </w:rPr>
        <w:t>e</w:t>
      </w:r>
      <w:r>
        <w:rPr>
          <w:b/>
          <w:bCs/>
        </w:rPr>
        <w:t xml:space="preserve"> </w:t>
      </w:r>
      <w:r w:rsidR="00E437A8">
        <w:rPr>
          <w:b/>
          <w:bCs/>
        </w:rPr>
        <w:t>politiek/</w:t>
      </w:r>
      <w:r w:rsidR="00BA3587">
        <w:rPr>
          <w:b/>
          <w:bCs/>
        </w:rPr>
        <w:t xml:space="preserve">bestuurlijk </w:t>
      </w:r>
      <w:r w:rsidR="0096459F">
        <w:rPr>
          <w:b/>
          <w:bCs/>
        </w:rPr>
        <w:t xml:space="preserve">op lokaal gemeentelijk niveau </w:t>
      </w:r>
      <w:r w:rsidR="00E437A8">
        <w:rPr>
          <w:b/>
          <w:bCs/>
        </w:rPr>
        <w:t>gedaan?</w:t>
      </w:r>
    </w:p>
    <w:p w14:paraId="488C3E1C" w14:textId="57B4D1D7" w:rsidR="001A643C" w:rsidRPr="00622A94" w:rsidRDefault="00622A94" w:rsidP="000C455F">
      <w:pPr>
        <w:pStyle w:val="Lijstalinea"/>
        <w:ind w:left="0"/>
      </w:pPr>
      <w:r>
        <w:t>Tot nu toe is er</w:t>
      </w:r>
      <w:r w:rsidR="00B1407B">
        <w:t xml:space="preserve"> </w:t>
      </w:r>
      <w:r>
        <w:t xml:space="preserve"> </w:t>
      </w:r>
      <w:r w:rsidR="00674590">
        <w:t>binnen de gemeente</w:t>
      </w:r>
      <w:r w:rsidR="00CC6704">
        <w:t xml:space="preserve">raad </w:t>
      </w:r>
      <w:r>
        <w:t xml:space="preserve">weinig </w:t>
      </w:r>
      <w:r w:rsidR="00733566">
        <w:t xml:space="preserve">specifieke aandacht geweest voor </w:t>
      </w:r>
      <w:r w:rsidR="0073427B">
        <w:t xml:space="preserve">het VN verdrag </w:t>
      </w:r>
      <w:r w:rsidR="00B1407B">
        <w:t>H</w:t>
      </w:r>
      <w:r w:rsidR="0073427B">
        <w:t xml:space="preserve">andicap </w:t>
      </w:r>
      <w:r w:rsidR="00D13356">
        <w:t xml:space="preserve">in </w:t>
      </w:r>
      <w:r w:rsidR="0073427B">
        <w:t xml:space="preserve">de </w:t>
      </w:r>
      <w:r w:rsidR="00F609F9">
        <w:t>juiste</w:t>
      </w:r>
      <w:r w:rsidR="009A75D8">
        <w:t xml:space="preserve"> </w:t>
      </w:r>
      <w:r w:rsidR="00F01B72">
        <w:t>interpretatie</w:t>
      </w:r>
      <w:r w:rsidR="000E3E4C">
        <w:t xml:space="preserve"> </w:t>
      </w:r>
      <w:r w:rsidR="0073427B">
        <w:t xml:space="preserve">van het </w:t>
      </w:r>
      <w:r w:rsidR="00BA4865">
        <w:t>verdrag</w:t>
      </w:r>
      <w:r w:rsidR="0073427B">
        <w:t xml:space="preserve">. </w:t>
      </w:r>
      <w:r w:rsidR="007B5640">
        <w:t xml:space="preserve">Er wordt </w:t>
      </w:r>
      <w:r w:rsidR="004C03EA">
        <w:t xml:space="preserve">momenteel </w:t>
      </w:r>
      <w:r w:rsidR="00606B5B">
        <w:t xml:space="preserve">gehandeld vanuit </w:t>
      </w:r>
      <w:r w:rsidR="009A4F5A">
        <w:t xml:space="preserve">een beperkte </w:t>
      </w:r>
      <w:r w:rsidR="00363C08">
        <w:t>i</w:t>
      </w:r>
      <w:r w:rsidR="009A4F5A">
        <w:t>ntegrale visie</w:t>
      </w:r>
      <w:r w:rsidR="00363C08">
        <w:t xml:space="preserve"> en</w:t>
      </w:r>
      <w:r w:rsidR="00CB20D5">
        <w:t xml:space="preserve"> </w:t>
      </w:r>
      <w:r w:rsidR="00551510">
        <w:t xml:space="preserve">er wordt </w:t>
      </w:r>
      <w:r w:rsidR="00CB20D5">
        <w:t>gefocust op</w:t>
      </w:r>
      <w:r w:rsidR="00363C08">
        <w:t xml:space="preserve"> </w:t>
      </w:r>
      <w:r w:rsidR="00590FCA">
        <w:t>obstakels</w:t>
      </w:r>
      <w:r w:rsidR="0029173D">
        <w:t xml:space="preserve"> gezien vanuit</w:t>
      </w:r>
      <w:r w:rsidR="00606B5B">
        <w:t xml:space="preserve"> van de gehandicapte, terwijl </w:t>
      </w:r>
      <w:r w:rsidR="00606B5B">
        <w:lastRenderedPageBreak/>
        <w:t xml:space="preserve">het verdrag doelt op een veranderende </w:t>
      </w:r>
      <w:r w:rsidR="00912A18">
        <w:t>maatschappij die</w:t>
      </w:r>
      <w:r w:rsidR="003F0DE5">
        <w:t xml:space="preserve"> </w:t>
      </w:r>
      <w:r w:rsidR="00670B48">
        <w:t>inclusief</w:t>
      </w:r>
      <w:r w:rsidR="007F2F8A">
        <w:t xml:space="preserve"> en </w:t>
      </w:r>
      <w:r w:rsidR="0071714E">
        <w:t>integraal</w:t>
      </w:r>
      <w:r w:rsidR="007F2F8A">
        <w:t xml:space="preserve"> </w:t>
      </w:r>
      <w:r w:rsidR="003F0DE5">
        <w:t xml:space="preserve">mogelijkheden biedt aan ieder mens, valide, </w:t>
      </w:r>
      <w:r w:rsidR="00487022">
        <w:t>invalide</w:t>
      </w:r>
      <w:r w:rsidR="003F0DE5">
        <w:t>, blank</w:t>
      </w:r>
      <w:r w:rsidR="00487022">
        <w:t xml:space="preserve">, </w:t>
      </w:r>
      <w:r w:rsidR="00590FCA">
        <w:t>gekleurd</w:t>
      </w:r>
      <w:r w:rsidR="00487022">
        <w:t xml:space="preserve"> of wat voor variant dan ook. </w:t>
      </w:r>
      <w:r w:rsidR="006F1DD8">
        <w:t xml:space="preserve">De </w:t>
      </w:r>
      <w:r w:rsidR="00670B48">
        <w:t>focus</w:t>
      </w:r>
      <w:r w:rsidR="006F1DD8">
        <w:t xml:space="preserve"> moet worden verlegd van de ‘problemen’ van de individu naar de ‘</w:t>
      </w:r>
      <w:r w:rsidR="00164C34">
        <w:t xml:space="preserve">belemmeringen’ </w:t>
      </w:r>
      <w:r w:rsidR="003E1AD2">
        <w:t xml:space="preserve">in </w:t>
      </w:r>
      <w:r w:rsidR="00164C34">
        <w:t>de sa</w:t>
      </w:r>
      <w:r w:rsidR="003E1AD2">
        <w:t xml:space="preserve">menleving. In Molenlanden </w:t>
      </w:r>
      <w:r w:rsidR="003D5131">
        <w:t>is</w:t>
      </w:r>
      <w:r w:rsidR="002B4001">
        <w:t xml:space="preserve"> </w:t>
      </w:r>
      <w:r w:rsidR="0019689B">
        <w:t>door de beleidsambtenaren</w:t>
      </w:r>
      <w:r w:rsidR="002B4001">
        <w:t xml:space="preserve"> wel</w:t>
      </w:r>
      <w:r w:rsidR="0019689B">
        <w:t xml:space="preserve"> </w:t>
      </w:r>
      <w:r w:rsidR="003D5131">
        <w:t xml:space="preserve">een </w:t>
      </w:r>
      <w:r w:rsidR="00683F9C">
        <w:t>start gemaakt vanuit de ‘</w:t>
      </w:r>
      <w:r w:rsidR="001A643C">
        <w:t>ruimere’ interpretatie van het verdrag</w:t>
      </w:r>
      <w:r w:rsidR="00F534F8">
        <w:t>.</w:t>
      </w:r>
      <w:r w:rsidR="00C25863">
        <w:t xml:space="preserve">(Zie bijlage </w:t>
      </w:r>
      <w:r w:rsidR="00EE4509">
        <w:t>1</w:t>
      </w:r>
      <w:r w:rsidR="00C25863">
        <w:t>)</w:t>
      </w:r>
      <w:r w:rsidR="00BA252C">
        <w:t>.</w:t>
      </w:r>
    </w:p>
    <w:p w14:paraId="2E1A6D3C" w14:textId="77777777" w:rsidR="00232C10" w:rsidRPr="00022647" w:rsidRDefault="00232C10" w:rsidP="00022647">
      <w:pPr>
        <w:rPr>
          <w:b/>
          <w:bCs/>
        </w:rPr>
      </w:pPr>
    </w:p>
    <w:p w14:paraId="46DD622D" w14:textId="77777777" w:rsidR="00430484" w:rsidRDefault="0062170A" w:rsidP="0062170A">
      <w:pPr>
        <w:pStyle w:val="Lijstalinea"/>
        <w:ind w:left="0"/>
        <w:rPr>
          <w:b/>
          <w:bCs/>
        </w:rPr>
      </w:pPr>
      <w:r>
        <w:rPr>
          <w:b/>
          <w:bCs/>
        </w:rPr>
        <w:t>6</w:t>
      </w:r>
      <w:r w:rsidR="00430484" w:rsidRPr="00A30E79">
        <w:rPr>
          <w:b/>
          <w:bCs/>
        </w:rPr>
        <w:t xml:space="preserve">. Wat </w:t>
      </w:r>
      <w:r w:rsidR="005478E5">
        <w:rPr>
          <w:b/>
          <w:bCs/>
        </w:rPr>
        <w:t xml:space="preserve">moet er </w:t>
      </w:r>
      <w:r w:rsidR="00EE41C6">
        <w:rPr>
          <w:b/>
          <w:bCs/>
        </w:rPr>
        <w:t xml:space="preserve">bestuurlijk </w:t>
      </w:r>
      <w:r w:rsidR="005478E5">
        <w:rPr>
          <w:b/>
          <w:bCs/>
        </w:rPr>
        <w:t>gebeuren?</w:t>
      </w:r>
    </w:p>
    <w:p w14:paraId="550E947B" w14:textId="663129D0" w:rsidR="00526D91" w:rsidRDefault="00526D91" w:rsidP="004E3271">
      <w:pPr>
        <w:pStyle w:val="Lijstalinea"/>
        <w:numPr>
          <w:ilvl w:val="0"/>
          <w:numId w:val="7"/>
        </w:numPr>
      </w:pPr>
      <w:r>
        <w:t>Zorg voor bewustwo</w:t>
      </w:r>
      <w:r w:rsidR="00A4489E">
        <w:t>rding</w:t>
      </w:r>
      <w:r w:rsidR="00747A45">
        <w:t xml:space="preserve"> en c</w:t>
      </w:r>
      <w:r w:rsidR="000A6B5F">
        <w:t>om</w:t>
      </w:r>
      <w:r w:rsidR="00747A45">
        <w:t>municatie</w:t>
      </w:r>
      <w:r w:rsidR="000A6B5F">
        <w:t>(Z</w:t>
      </w:r>
      <w:r w:rsidR="00A4489E">
        <w:t>ie voorzet bewustwording).</w:t>
      </w:r>
    </w:p>
    <w:p w14:paraId="071E1052" w14:textId="154F772E" w:rsidR="00DF4164" w:rsidRDefault="00296CA2" w:rsidP="00236B3F">
      <w:pPr>
        <w:pStyle w:val="Lijstalinea"/>
        <w:numPr>
          <w:ilvl w:val="0"/>
          <w:numId w:val="7"/>
        </w:numPr>
      </w:pPr>
      <w:r>
        <w:t xml:space="preserve">Zorg voor </w:t>
      </w:r>
      <w:r w:rsidR="00DF4164" w:rsidRPr="00DF4164">
        <w:t>de inbedding van alle activiteiten, die als onderdeel moeten worden gezien van een voortgaand proces om te komen tot inclusie.</w:t>
      </w:r>
      <w:r w:rsidR="007F4922">
        <w:t xml:space="preserve"> Dit betreft zowel </w:t>
      </w:r>
      <w:r w:rsidR="00E822BB">
        <w:t>organisatorische</w:t>
      </w:r>
      <w:r w:rsidR="000131B3">
        <w:t xml:space="preserve"> </w:t>
      </w:r>
      <w:r w:rsidR="0038310C">
        <w:t>als proces</w:t>
      </w:r>
      <w:r w:rsidR="000131B3">
        <w:t xml:space="preserve"> technische </w:t>
      </w:r>
      <w:r w:rsidR="009F430D">
        <w:t>aspecten in alle programma’s en/of domeinen.</w:t>
      </w:r>
    </w:p>
    <w:p w14:paraId="41D657F3" w14:textId="687CA0C6" w:rsidR="00287FDF" w:rsidRDefault="00AC52B7" w:rsidP="004E3271">
      <w:pPr>
        <w:pStyle w:val="Lijstalinea"/>
        <w:numPr>
          <w:ilvl w:val="0"/>
          <w:numId w:val="7"/>
        </w:numPr>
      </w:pPr>
      <w:r>
        <w:t xml:space="preserve">Zorg dat er voldoende kennis </w:t>
      </w:r>
      <w:r w:rsidR="002D202B">
        <w:t xml:space="preserve">komt </w:t>
      </w:r>
      <w:r>
        <w:t xml:space="preserve">over </w:t>
      </w:r>
      <w:r w:rsidR="00F11F95">
        <w:t xml:space="preserve">de betekenis van de </w:t>
      </w:r>
      <w:r w:rsidR="00CA79B5">
        <w:t>inclusieve samenleving en</w:t>
      </w:r>
      <w:r w:rsidR="00B84B16">
        <w:t xml:space="preserve"> van </w:t>
      </w:r>
      <w:r w:rsidR="00CA79B5">
        <w:t xml:space="preserve"> </w:t>
      </w:r>
      <w:r>
        <w:t>omvang en soort in de doelgroep</w:t>
      </w:r>
      <w:r w:rsidR="00867739">
        <w:t>(anonieme statistieken).</w:t>
      </w:r>
    </w:p>
    <w:p w14:paraId="360C27D9" w14:textId="39BB532D" w:rsidR="00852B2A" w:rsidRDefault="004E3271" w:rsidP="004E3271">
      <w:pPr>
        <w:pStyle w:val="Lijstalinea"/>
        <w:numPr>
          <w:ilvl w:val="0"/>
          <w:numId w:val="7"/>
        </w:numPr>
      </w:pPr>
      <w:r w:rsidRPr="003A3594">
        <w:t xml:space="preserve">Maak het VN-verdrag Handicap een integraal onderdeel in </w:t>
      </w:r>
      <w:r w:rsidR="00054BEB">
        <w:t>de programmabegroting 2020-2023</w:t>
      </w:r>
      <w:r w:rsidR="00B0263D">
        <w:t>.</w:t>
      </w:r>
      <w:r w:rsidR="00EB7A49">
        <w:t xml:space="preserve"> </w:t>
      </w:r>
      <w:r w:rsidR="001F08B2">
        <w:t>Dit omdat het VN verdrag</w:t>
      </w:r>
      <w:r w:rsidR="000240E8">
        <w:t xml:space="preserve"> </w:t>
      </w:r>
      <w:r w:rsidR="002E73B0">
        <w:t xml:space="preserve">raakvlakken heeft </w:t>
      </w:r>
      <w:r w:rsidR="007C67A5">
        <w:t>met</w:t>
      </w:r>
      <w:r w:rsidR="00867E55">
        <w:t xml:space="preserve"> </w:t>
      </w:r>
      <w:r w:rsidR="000240E8">
        <w:t xml:space="preserve">alle </w:t>
      </w:r>
      <w:r w:rsidR="00867E55">
        <w:t>beleids</w:t>
      </w:r>
      <w:r w:rsidR="000240E8">
        <w:t>programma</w:t>
      </w:r>
      <w:r w:rsidR="007C67A5">
        <w:t>’</w:t>
      </w:r>
      <w:r w:rsidR="000240E8">
        <w:t>s</w:t>
      </w:r>
      <w:r w:rsidR="00DE4C9D">
        <w:t xml:space="preserve"> t</w:t>
      </w:r>
      <w:r w:rsidR="007C67A5">
        <w:t>e weten:</w:t>
      </w:r>
    </w:p>
    <w:p w14:paraId="0B617EF6" w14:textId="77777777" w:rsidR="000240E8" w:rsidRPr="007C67A5" w:rsidRDefault="00E751F9" w:rsidP="005B3606">
      <w:pPr>
        <w:pStyle w:val="Lijstalinea"/>
        <w:numPr>
          <w:ilvl w:val="2"/>
          <w:numId w:val="7"/>
        </w:numPr>
      </w:pPr>
      <w:r w:rsidRPr="007C67A5">
        <w:t>Wonen en leven in  Molenlanden;</w:t>
      </w:r>
    </w:p>
    <w:p w14:paraId="36504FA7" w14:textId="77777777" w:rsidR="00FA1A28" w:rsidRPr="007C67A5" w:rsidRDefault="00E751F9" w:rsidP="005B3606">
      <w:pPr>
        <w:pStyle w:val="Lijstalinea"/>
        <w:numPr>
          <w:ilvl w:val="2"/>
          <w:numId w:val="7"/>
        </w:numPr>
      </w:pPr>
      <w:r w:rsidRPr="007C67A5">
        <w:t xml:space="preserve">Verkeer  en  vervoer  in  Molenlanden;   </w:t>
      </w:r>
    </w:p>
    <w:p w14:paraId="420C7A8E" w14:textId="77777777" w:rsidR="00FA1A28" w:rsidRPr="007C67A5" w:rsidRDefault="00E751F9" w:rsidP="005B3606">
      <w:pPr>
        <w:pStyle w:val="Lijstalinea"/>
        <w:numPr>
          <w:ilvl w:val="2"/>
          <w:numId w:val="7"/>
        </w:numPr>
      </w:pPr>
      <w:r w:rsidRPr="007C67A5">
        <w:t xml:space="preserve">Samenleven in Molenlanden;   </w:t>
      </w:r>
    </w:p>
    <w:p w14:paraId="73C67EF6" w14:textId="77777777" w:rsidR="00FA1A28" w:rsidRPr="007C67A5" w:rsidRDefault="00E751F9" w:rsidP="005B3606">
      <w:pPr>
        <w:pStyle w:val="Lijstalinea"/>
        <w:numPr>
          <w:ilvl w:val="2"/>
          <w:numId w:val="7"/>
        </w:numPr>
      </w:pPr>
      <w:r w:rsidRPr="007C67A5">
        <w:t xml:space="preserve">Beter  omgaan  met  ons  gebied;   </w:t>
      </w:r>
    </w:p>
    <w:p w14:paraId="21019A5B" w14:textId="77777777" w:rsidR="00FA1A28" w:rsidRPr="007C67A5" w:rsidRDefault="00E751F9" w:rsidP="005B3606">
      <w:pPr>
        <w:pStyle w:val="Lijstalinea"/>
        <w:numPr>
          <w:ilvl w:val="2"/>
          <w:numId w:val="7"/>
        </w:numPr>
      </w:pPr>
      <w:r w:rsidRPr="007C67A5">
        <w:t xml:space="preserve">Werken  en  recreëren  in  Molenlanden; </w:t>
      </w:r>
    </w:p>
    <w:p w14:paraId="558B599E" w14:textId="77777777" w:rsidR="004E3271" w:rsidRPr="007C67A5" w:rsidRDefault="00E751F9" w:rsidP="005B3606">
      <w:pPr>
        <w:pStyle w:val="Lijstalinea"/>
        <w:numPr>
          <w:ilvl w:val="2"/>
          <w:numId w:val="7"/>
        </w:numPr>
      </w:pPr>
      <w:r w:rsidRPr="007C67A5">
        <w:t>Dichtbij Molenlanden.</w:t>
      </w:r>
    </w:p>
    <w:p w14:paraId="5DF9E3F4" w14:textId="651ADD42" w:rsidR="00CB4BB9" w:rsidRPr="00B60194" w:rsidRDefault="008F6E89" w:rsidP="00CB4BB9">
      <w:pPr>
        <w:pStyle w:val="Lijstalinea"/>
        <w:numPr>
          <w:ilvl w:val="0"/>
          <w:numId w:val="7"/>
        </w:numPr>
      </w:pPr>
      <w:r w:rsidRPr="00B60194">
        <w:t>Definieer</w:t>
      </w:r>
      <w:r w:rsidR="00CB4BB9" w:rsidRPr="00B60194">
        <w:t xml:space="preserve"> een ambitieu</w:t>
      </w:r>
      <w:r>
        <w:t>ze doelstelling</w:t>
      </w:r>
      <w:r w:rsidR="007C67A5">
        <w:t xml:space="preserve"> </w:t>
      </w:r>
      <w:r>
        <w:t>(zie voorbeeld prioriteitenlijst)</w:t>
      </w:r>
      <w:r w:rsidR="00DB1273">
        <w:t xml:space="preserve"> vanuit de raad</w:t>
      </w:r>
      <w:r w:rsidR="007C67A5">
        <w:t xml:space="preserve"> </w:t>
      </w:r>
      <w:r w:rsidR="00E43F7F">
        <w:t>(</w:t>
      </w:r>
      <w:r w:rsidR="00860C63">
        <w:t>politieke kleur</w:t>
      </w:r>
      <w:r w:rsidR="00D61840">
        <w:t>ing</w:t>
      </w:r>
      <w:r w:rsidR="00E56D1A">
        <w:t>?</w:t>
      </w:r>
      <w:r w:rsidR="00E43F7F">
        <w:t>).</w:t>
      </w:r>
    </w:p>
    <w:p w14:paraId="56AAF483" w14:textId="52A70F22" w:rsidR="00851FC0" w:rsidRDefault="003F68B8" w:rsidP="004E3271">
      <w:pPr>
        <w:pStyle w:val="Lijstalinea"/>
        <w:numPr>
          <w:ilvl w:val="0"/>
          <w:numId w:val="7"/>
        </w:numPr>
      </w:pPr>
      <w:r>
        <w:t>Beleg</w:t>
      </w:r>
      <w:r w:rsidR="00CF2F5D">
        <w:t xml:space="preserve"> de beleidsverantwoordelijkheid voor het</w:t>
      </w:r>
      <w:r w:rsidR="00036E24">
        <w:t xml:space="preserve"> </w:t>
      </w:r>
      <w:r w:rsidR="00AB7982">
        <w:t xml:space="preserve">‘VN verdrag </w:t>
      </w:r>
      <w:r w:rsidR="0003480C">
        <w:t>H</w:t>
      </w:r>
      <w:r w:rsidR="00AB7982">
        <w:t>andicap</w:t>
      </w:r>
      <w:r w:rsidR="0003480C">
        <w:t>’</w:t>
      </w:r>
      <w:r w:rsidR="00AB7982">
        <w:t xml:space="preserve"> </w:t>
      </w:r>
      <w:r w:rsidR="00700FEF">
        <w:t>bij de</w:t>
      </w:r>
      <w:r w:rsidR="00AB7982">
        <w:t xml:space="preserve"> raad</w:t>
      </w:r>
      <w:r w:rsidR="00700FEF">
        <w:t xml:space="preserve"> op </w:t>
      </w:r>
      <w:r w:rsidR="00ED754C">
        <w:t xml:space="preserve">dezelfde wijze als bijv. </w:t>
      </w:r>
      <w:r w:rsidR="00AE25ED">
        <w:t xml:space="preserve">commissie </w:t>
      </w:r>
      <w:r w:rsidR="00ED754C">
        <w:t xml:space="preserve">welzijn of </w:t>
      </w:r>
      <w:r w:rsidR="00AE25ED">
        <w:t xml:space="preserve">commissie </w:t>
      </w:r>
      <w:r w:rsidR="00F736DD">
        <w:t>energie-transitie.</w:t>
      </w:r>
    </w:p>
    <w:p w14:paraId="77731C81" w14:textId="08CC584A" w:rsidR="00195CDA" w:rsidRDefault="003F68B8" w:rsidP="004E3271">
      <w:pPr>
        <w:pStyle w:val="Lijstalinea"/>
        <w:numPr>
          <w:ilvl w:val="0"/>
          <w:numId w:val="7"/>
        </w:numPr>
      </w:pPr>
      <w:r>
        <w:t xml:space="preserve">Beleg </w:t>
      </w:r>
      <w:r w:rsidR="00195CDA">
        <w:t>de</w:t>
      </w:r>
      <w:r>
        <w:t xml:space="preserve"> coördinatie voor de </w:t>
      </w:r>
      <w:r w:rsidR="006D0421">
        <w:t>implementatie</w:t>
      </w:r>
      <w:r>
        <w:t xml:space="preserve"> </w:t>
      </w:r>
      <w:r w:rsidR="006D0421">
        <w:t>v</w:t>
      </w:r>
      <w:r>
        <w:t xml:space="preserve">an het beleid </w:t>
      </w:r>
      <w:r w:rsidR="002673B3">
        <w:t xml:space="preserve">bij </w:t>
      </w:r>
      <w:r w:rsidR="007C67A5">
        <w:t>één</w:t>
      </w:r>
      <w:r w:rsidR="002673B3">
        <w:t xml:space="preserve"> </w:t>
      </w:r>
      <w:r w:rsidR="005A6913">
        <w:t xml:space="preserve">persoon, bij voorkeur </w:t>
      </w:r>
      <w:r w:rsidR="00296133">
        <w:t>de</w:t>
      </w:r>
      <w:r w:rsidR="00164491">
        <w:t xml:space="preserve"> </w:t>
      </w:r>
      <w:r w:rsidR="00B6196B">
        <w:t>burgemeester</w:t>
      </w:r>
      <w:r w:rsidR="002673B3">
        <w:t>.</w:t>
      </w:r>
    </w:p>
    <w:p w14:paraId="1974448A" w14:textId="21B76802" w:rsidR="00B70B84" w:rsidRDefault="00512FA1" w:rsidP="00CB1FBE">
      <w:pPr>
        <w:pStyle w:val="Lijstalinea"/>
        <w:numPr>
          <w:ilvl w:val="0"/>
          <w:numId w:val="7"/>
        </w:numPr>
      </w:pPr>
      <w:r w:rsidRPr="003A3594">
        <w:t>Veranker</w:t>
      </w:r>
      <w:r>
        <w:t>ing</w:t>
      </w:r>
      <w:r w:rsidRPr="003A3594">
        <w:t xml:space="preserve"> </w:t>
      </w:r>
      <w:r w:rsidR="00CC6704">
        <w:t xml:space="preserve">van </w:t>
      </w:r>
      <w:r>
        <w:t xml:space="preserve">het </w:t>
      </w:r>
      <w:r w:rsidRPr="003A3594">
        <w:t>VN-verdrag in de cultuur binnen de gemeente</w:t>
      </w:r>
      <w:r>
        <w:t xml:space="preserve"> door </w:t>
      </w:r>
      <w:r w:rsidRPr="009C5884">
        <w:t>bewustwording, acceptatie, kennis en toepassing.</w:t>
      </w:r>
    </w:p>
    <w:p w14:paraId="161975AE" w14:textId="7213B06B" w:rsidR="004C7D43" w:rsidRDefault="004C7D43" w:rsidP="004C7D43">
      <w:pPr>
        <w:pStyle w:val="Lijstalinea"/>
        <w:numPr>
          <w:ilvl w:val="0"/>
          <w:numId w:val="7"/>
        </w:numPr>
      </w:pPr>
      <w:r>
        <w:t xml:space="preserve">Richt een </w:t>
      </w:r>
      <w:r w:rsidR="00D86250">
        <w:t>breed</w:t>
      </w:r>
      <w:r>
        <w:t xml:space="preserve"> ‘VN verdrag </w:t>
      </w:r>
      <w:r w:rsidR="00BF26A6">
        <w:t>Handicap</w:t>
      </w:r>
      <w:r>
        <w:t>’ forum van ervaringsdeskundigen</w:t>
      </w:r>
      <w:r w:rsidR="003150CE">
        <w:t xml:space="preserve"> op.</w:t>
      </w:r>
      <w:r w:rsidR="00D86250">
        <w:t xml:space="preserve"> </w:t>
      </w:r>
    </w:p>
    <w:p w14:paraId="7FB4FF87" w14:textId="3477A4EF" w:rsidR="00520B07" w:rsidRDefault="00F4363E" w:rsidP="004C7D43">
      <w:pPr>
        <w:pStyle w:val="Lijstalinea"/>
        <w:numPr>
          <w:ilvl w:val="0"/>
          <w:numId w:val="7"/>
        </w:numPr>
      </w:pPr>
      <w:r>
        <w:t>Creëer p</w:t>
      </w:r>
      <w:r w:rsidR="00E55BE2">
        <w:t>eriodieke en brede communicatie voor bewustwording</w:t>
      </w:r>
      <w:r w:rsidR="00802AB7">
        <w:t xml:space="preserve"> </w:t>
      </w:r>
      <w:r w:rsidR="00963B43">
        <w:t xml:space="preserve"> </w:t>
      </w:r>
      <w:r w:rsidR="00B72F03">
        <w:t>specifiek n</w:t>
      </w:r>
      <w:r w:rsidR="00520B07">
        <w:t xml:space="preserve">aar </w:t>
      </w:r>
      <w:r w:rsidR="003A403F">
        <w:t>mensen met een beperking</w:t>
      </w:r>
      <w:r w:rsidR="00DE2CAF">
        <w:t xml:space="preserve"> </w:t>
      </w:r>
      <w:r w:rsidR="000D34B6">
        <w:t>of hun directe naasten.</w:t>
      </w:r>
    </w:p>
    <w:p w14:paraId="2B0770B7" w14:textId="60AA48BA" w:rsidR="00132E7D" w:rsidRDefault="00132E7D" w:rsidP="004C7D43">
      <w:pPr>
        <w:pStyle w:val="Lijstalinea"/>
        <w:numPr>
          <w:ilvl w:val="0"/>
          <w:numId w:val="7"/>
        </w:numPr>
      </w:pPr>
      <w:r>
        <w:t xml:space="preserve">Richt een </w:t>
      </w:r>
      <w:r w:rsidR="00213725">
        <w:t xml:space="preserve">VN </w:t>
      </w:r>
      <w:r>
        <w:t xml:space="preserve">meldpunt </w:t>
      </w:r>
      <w:r w:rsidR="001A184A">
        <w:t>in</w:t>
      </w:r>
      <w:r w:rsidR="00CB1FBE">
        <w:t xml:space="preserve"> voor individuele klachten.</w:t>
      </w:r>
    </w:p>
    <w:p w14:paraId="577BD400" w14:textId="0C9A80DB" w:rsidR="00FE02D9" w:rsidRDefault="002A232E" w:rsidP="004E3271">
      <w:pPr>
        <w:pStyle w:val="Lijstalinea"/>
        <w:numPr>
          <w:ilvl w:val="0"/>
          <w:numId w:val="7"/>
        </w:numPr>
      </w:pPr>
      <w:r>
        <w:t xml:space="preserve">Flexibiliseer </w:t>
      </w:r>
      <w:r w:rsidR="00883230">
        <w:t xml:space="preserve">het ambtelijk apparaat zodanig dat beleidsambtenaren van de </w:t>
      </w:r>
      <w:r w:rsidR="00C674C4">
        <w:t xml:space="preserve">verschillende </w:t>
      </w:r>
      <w:r w:rsidR="00883230">
        <w:t>programma</w:t>
      </w:r>
      <w:r w:rsidR="005919E2">
        <w:t>’</w:t>
      </w:r>
      <w:r w:rsidR="00883230">
        <w:t xml:space="preserve">s </w:t>
      </w:r>
      <w:r w:rsidR="006D0421">
        <w:t>multidisciplinair</w:t>
      </w:r>
      <w:r w:rsidR="005919E2">
        <w:t xml:space="preserve"> voor het ‘VN verdrag </w:t>
      </w:r>
      <w:r w:rsidR="00484208">
        <w:t>Handicap</w:t>
      </w:r>
      <w:r w:rsidR="005919E2">
        <w:t xml:space="preserve">’ </w:t>
      </w:r>
      <w:r w:rsidR="00FE189A">
        <w:t xml:space="preserve">kunnen </w:t>
      </w:r>
      <w:r w:rsidR="00195CDA">
        <w:t>zorgdrage</w:t>
      </w:r>
      <w:r w:rsidR="00E81F1D">
        <w:t>n</w:t>
      </w:r>
      <w:r w:rsidR="001F6D61">
        <w:t xml:space="preserve">. E.e.a. </w:t>
      </w:r>
      <w:r w:rsidR="005D32D9">
        <w:t xml:space="preserve">in </w:t>
      </w:r>
      <w:r w:rsidR="00E81F1D">
        <w:t>samen</w:t>
      </w:r>
      <w:r w:rsidR="001F6D61">
        <w:t>werking</w:t>
      </w:r>
      <w:r w:rsidR="00E81F1D">
        <w:t xml:space="preserve"> met </w:t>
      </w:r>
      <w:r w:rsidR="001F6D61">
        <w:t>het VN forum.</w:t>
      </w:r>
    </w:p>
    <w:p w14:paraId="4480F4B1" w14:textId="77DBCEC7" w:rsidR="004C67F3" w:rsidRPr="003A3594" w:rsidRDefault="004C67F3" w:rsidP="004C67F3">
      <w:pPr>
        <w:pStyle w:val="Lijstalinea"/>
        <w:numPr>
          <w:ilvl w:val="0"/>
          <w:numId w:val="7"/>
        </w:numPr>
      </w:pPr>
      <w:r>
        <w:t xml:space="preserve">Creëer een iteratief lerende omgeving m.b.t. het VN verdrag </w:t>
      </w:r>
      <w:r w:rsidR="002B025C">
        <w:t>Handicap</w:t>
      </w:r>
      <w:r w:rsidR="00941627">
        <w:t xml:space="preserve"> </w:t>
      </w:r>
      <w:r>
        <w:t>m.b.v.  trainingen</w:t>
      </w:r>
      <w:r w:rsidR="0061075D">
        <w:t>/</w:t>
      </w:r>
      <w:r w:rsidR="00FF46A5">
        <w:t>kennissessies</w:t>
      </w:r>
      <w:r>
        <w:t xml:space="preserve"> en contacten met ervaringsdeskundigen.</w:t>
      </w:r>
    </w:p>
    <w:p w14:paraId="37D3E40C" w14:textId="2ACABCB2" w:rsidR="004E3B83" w:rsidRDefault="00BF64C3" w:rsidP="004E3271">
      <w:pPr>
        <w:pStyle w:val="Lijstalinea"/>
        <w:numPr>
          <w:ilvl w:val="0"/>
          <w:numId w:val="7"/>
        </w:numPr>
      </w:pPr>
      <w:r w:rsidRPr="003A3594">
        <w:t>Richt</w:t>
      </w:r>
      <w:r w:rsidR="003C404B">
        <w:t xml:space="preserve"> </w:t>
      </w:r>
      <w:r w:rsidR="00FA28DF">
        <w:t xml:space="preserve">een </w:t>
      </w:r>
      <w:r w:rsidR="003C404B">
        <w:t xml:space="preserve">onafhankelijk </w:t>
      </w:r>
      <w:r w:rsidRPr="003A3594">
        <w:t xml:space="preserve"> </w:t>
      </w:r>
      <w:r w:rsidR="00B14EAB">
        <w:t>‘</w:t>
      </w:r>
      <w:r w:rsidR="0084783B" w:rsidRPr="003A3594">
        <w:t>plan</w:t>
      </w:r>
      <w:r w:rsidR="00104CFD">
        <w:t>-</w:t>
      </w:r>
      <w:r w:rsidR="0084783B" w:rsidRPr="003A3594">
        <w:t>do</w:t>
      </w:r>
      <w:r w:rsidR="00104CFD">
        <w:t>-</w:t>
      </w:r>
      <w:r w:rsidR="00C23C71" w:rsidRPr="003A3594">
        <w:t>check</w:t>
      </w:r>
      <w:r w:rsidR="00104CFD">
        <w:t>-</w:t>
      </w:r>
      <w:r w:rsidR="0084783B" w:rsidRPr="003A3594">
        <w:t>act</w:t>
      </w:r>
      <w:r w:rsidR="003C404B">
        <w:t xml:space="preserve"> </w:t>
      </w:r>
      <w:r w:rsidR="0055376C">
        <w:t xml:space="preserve">VN verdrag </w:t>
      </w:r>
      <w:r w:rsidR="00941627">
        <w:t>Handicap</w:t>
      </w:r>
      <w:r w:rsidR="00C23C71" w:rsidRPr="003A3594">
        <w:t xml:space="preserve"> proces</w:t>
      </w:r>
      <w:r w:rsidR="003C404B">
        <w:t>’</w:t>
      </w:r>
      <w:r w:rsidR="00C23C71" w:rsidRPr="003A3594">
        <w:t xml:space="preserve"> in</w:t>
      </w:r>
      <w:r w:rsidR="004E3B83">
        <w:t>.</w:t>
      </w:r>
    </w:p>
    <w:p w14:paraId="342216A5" w14:textId="1A0A3604" w:rsidR="00FF2CD7" w:rsidRDefault="004E3B83" w:rsidP="00C34756">
      <w:pPr>
        <w:pStyle w:val="Lijstalinea"/>
        <w:numPr>
          <w:ilvl w:val="0"/>
          <w:numId w:val="7"/>
        </w:numPr>
      </w:pPr>
      <w:r>
        <w:t>Richt een ‘onafhankelijk</w:t>
      </w:r>
      <w:r w:rsidR="0033165F">
        <w:t xml:space="preserve">e </w:t>
      </w:r>
      <w:r w:rsidR="00CB4641">
        <w:t xml:space="preserve">en objectief </w:t>
      </w:r>
      <w:r w:rsidR="0033165F">
        <w:t>rapporta</w:t>
      </w:r>
      <w:r w:rsidR="00FF3A99">
        <w:t>ge-</w:t>
      </w:r>
      <w:r w:rsidR="0033165F">
        <w:t>proces</w:t>
      </w:r>
      <w:r w:rsidR="00FF3A99">
        <w:t xml:space="preserve"> in</w:t>
      </w:r>
      <w:r w:rsidR="007C67A5">
        <w:t xml:space="preserve"> </w:t>
      </w:r>
      <w:r w:rsidR="00FF3A99">
        <w:t>(</w:t>
      </w:r>
      <w:r w:rsidR="007C67A5">
        <w:t>z</w:t>
      </w:r>
      <w:r w:rsidR="00FF3A99">
        <w:t xml:space="preserve">ie </w:t>
      </w:r>
      <w:r w:rsidR="009261BA">
        <w:t xml:space="preserve">bijlage </w:t>
      </w:r>
      <w:r w:rsidR="00574C5D">
        <w:t>voorbeeld</w:t>
      </w:r>
      <w:r w:rsidR="001C59DC">
        <w:t xml:space="preserve"> rapportage</w:t>
      </w:r>
      <w:r w:rsidR="00DB01DE">
        <w:t>)</w:t>
      </w:r>
      <w:r w:rsidR="005D305A">
        <w:t xml:space="preserve">. Hierbij kunnen </w:t>
      </w:r>
      <w:r w:rsidR="00516C89">
        <w:t>deel</w:t>
      </w:r>
      <w:r w:rsidR="005D305A">
        <w:t xml:space="preserve">evaluaties </w:t>
      </w:r>
      <w:r w:rsidR="00516C89">
        <w:t>v</w:t>
      </w:r>
      <w:r w:rsidR="006172B7">
        <w:t>an</w:t>
      </w:r>
      <w:r w:rsidR="00516C89">
        <w:t xml:space="preserve"> bijv. </w:t>
      </w:r>
      <w:r w:rsidR="005D305A">
        <w:t>Wmo</w:t>
      </w:r>
      <w:r w:rsidR="00111214">
        <w:t xml:space="preserve">, </w:t>
      </w:r>
      <w:r w:rsidR="0025655E">
        <w:t>jeugd</w:t>
      </w:r>
      <w:r w:rsidR="00516C89">
        <w:t xml:space="preserve"> of </w:t>
      </w:r>
      <w:r w:rsidR="006172B7">
        <w:t>Avres diensten</w:t>
      </w:r>
      <w:r w:rsidR="00982BB3">
        <w:t xml:space="preserve">, </w:t>
      </w:r>
      <w:r w:rsidR="006172B7">
        <w:rPr>
          <w:u w:val="single"/>
        </w:rPr>
        <w:t xml:space="preserve"> </w:t>
      </w:r>
      <w:r w:rsidR="00982BB3" w:rsidRPr="00982BB3">
        <w:t>geconsolideerd</w:t>
      </w:r>
      <w:r w:rsidR="006172B7" w:rsidRPr="00982BB3">
        <w:t xml:space="preserve"> worden opgenomen.</w:t>
      </w:r>
    </w:p>
    <w:p w14:paraId="450B219D" w14:textId="77777777" w:rsidR="0025655E" w:rsidRPr="00982BB3" w:rsidRDefault="0025655E" w:rsidP="00CC2E9F">
      <w:pPr>
        <w:pStyle w:val="Lijstalinea"/>
      </w:pPr>
    </w:p>
    <w:p w14:paraId="1ACB83C5" w14:textId="77777777" w:rsidR="00FF2CD7" w:rsidRDefault="005E4370" w:rsidP="005E4370">
      <w:pPr>
        <w:rPr>
          <w:b/>
          <w:bCs/>
        </w:rPr>
      </w:pPr>
      <w:r w:rsidRPr="00BC618A">
        <w:rPr>
          <w:b/>
          <w:bCs/>
        </w:rPr>
        <w:t>7.</w:t>
      </w:r>
      <w:r>
        <w:t xml:space="preserve">  </w:t>
      </w:r>
      <w:r w:rsidR="00702409">
        <w:t xml:space="preserve"> </w:t>
      </w:r>
      <w:r w:rsidR="00702409" w:rsidRPr="002B0D76">
        <w:rPr>
          <w:b/>
          <w:bCs/>
        </w:rPr>
        <w:t>Prioritering</w:t>
      </w:r>
      <w:r w:rsidR="002B0D76" w:rsidRPr="002B0D76">
        <w:rPr>
          <w:b/>
          <w:bCs/>
        </w:rPr>
        <w:t xml:space="preserve"> beleid/implementatie</w:t>
      </w:r>
      <w:r w:rsidR="000438CF">
        <w:rPr>
          <w:b/>
          <w:bCs/>
        </w:rPr>
        <w:t xml:space="preserve"> van de </w:t>
      </w:r>
      <w:r w:rsidR="007F6DBD">
        <w:rPr>
          <w:b/>
          <w:bCs/>
        </w:rPr>
        <w:t xml:space="preserve">11 </w:t>
      </w:r>
      <w:r w:rsidR="000438CF">
        <w:rPr>
          <w:b/>
          <w:bCs/>
        </w:rPr>
        <w:t>deelgebieden</w:t>
      </w:r>
    </w:p>
    <w:p w14:paraId="0C8AEF84" w14:textId="05F3B653" w:rsidR="00620AE6" w:rsidRDefault="00EB1665" w:rsidP="00620AE6">
      <w:r>
        <w:rPr>
          <w:b/>
          <w:bCs/>
        </w:rPr>
        <w:t xml:space="preserve">      </w:t>
      </w:r>
      <w:r w:rsidR="00B01A88">
        <w:rPr>
          <w:b/>
          <w:bCs/>
        </w:rPr>
        <w:t xml:space="preserve"> </w:t>
      </w:r>
      <w:r w:rsidR="00861FCB">
        <w:t>De meest voor</w:t>
      </w:r>
      <w:r w:rsidR="00205604">
        <w:t xml:space="preserve"> de hand liggende manier om de prioriteit te </w:t>
      </w:r>
      <w:r w:rsidR="002C1EDB">
        <w:t xml:space="preserve">laten </w:t>
      </w:r>
      <w:r w:rsidR="00513EEC">
        <w:t>bepalen</w:t>
      </w:r>
      <w:r w:rsidR="00F85142">
        <w:t>, is</w:t>
      </w:r>
      <w:r w:rsidR="002C1EDB">
        <w:t xml:space="preserve"> door het</w:t>
      </w:r>
      <w:r w:rsidR="00F85142">
        <w:t xml:space="preserve"> </w:t>
      </w:r>
      <w:r w:rsidR="00294891">
        <w:t>in te stellen</w:t>
      </w:r>
    </w:p>
    <w:p w14:paraId="0733419E" w14:textId="69D9463D" w:rsidR="00940DA8" w:rsidRDefault="00620AE6" w:rsidP="00620AE6">
      <w:r>
        <w:t xml:space="preserve">     </w:t>
      </w:r>
      <w:r w:rsidR="00294891">
        <w:t xml:space="preserve"> </w:t>
      </w:r>
      <w:r w:rsidR="00B01A88">
        <w:t xml:space="preserve"> </w:t>
      </w:r>
      <w:r w:rsidR="002C1EDB">
        <w:t xml:space="preserve">VN </w:t>
      </w:r>
      <w:r w:rsidR="00294891">
        <w:t>forum/</w:t>
      </w:r>
      <w:r w:rsidR="00C27049">
        <w:t>community</w:t>
      </w:r>
      <w:r w:rsidR="00CC2606">
        <w:t>,</w:t>
      </w:r>
      <w:r w:rsidR="00940DA8">
        <w:t xml:space="preserve"> aangevuld met de </w:t>
      </w:r>
      <w:r w:rsidR="00B06C5F">
        <w:t xml:space="preserve">resultaten uit de monitor. </w:t>
      </w:r>
      <w:r w:rsidR="004B1786">
        <w:t>Tip</w:t>
      </w:r>
      <w:r w:rsidR="00802AB7">
        <w:t xml:space="preserve"> </w:t>
      </w:r>
      <w:r w:rsidR="004B1786">
        <w:t>Molenlanden kan ook</w:t>
      </w:r>
    </w:p>
    <w:p w14:paraId="4913515A" w14:textId="14C7096D" w:rsidR="00EB1665" w:rsidRDefault="00940DA8" w:rsidP="00620AE6">
      <w:r>
        <w:t xml:space="preserve">      </w:t>
      </w:r>
      <w:r w:rsidR="004B1786">
        <w:t xml:space="preserve"> dienen</w:t>
      </w:r>
      <w:r w:rsidR="00F720FB">
        <w:t xml:space="preserve"> </w:t>
      </w:r>
      <w:r w:rsidR="00AA70E2">
        <w:t xml:space="preserve">als </w:t>
      </w:r>
      <w:r w:rsidR="00955871">
        <w:t>tool/medium om specifieke vragen te stellen aan de (doel)</w:t>
      </w:r>
      <w:r w:rsidR="007C67A5">
        <w:t xml:space="preserve"> </w:t>
      </w:r>
      <w:r w:rsidR="002953AD">
        <w:t>burgers.</w:t>
      </w:r>
    </w:p>
    <w:p w14:paraId="2B1BB08B" w14:textId="77777777" w:rsidR="007C67A5" w:rsidRDefault="007C67A5" w:rsidP="00B01A88">
      <w:pPr>
        <w:ind w:left="360"/>
      </w:pPr>
    </w:p>
    <w:p w14:paraId="0D36792E" w14:textId="77777777" w:rsidR="007C67A5" w:rsidRDefault="007C67A5" w:rsidP="00B01A88">
      <w:pPr>
        <w:ind w:left="360"/>
      </w:pPr>
    </w:p>
    <w:p w14:paraId="389433D5" w14:textId="77777777" w:rsidR="007C67A5" w:rsidRDefault="007C67A5" w:rsidP="00B01A88">
      <w:pPr>
        <w:ind w:left="360"/>
      </w:pPr>
    </w:p>
    <w:p w14:paraId="03464A43" w14:textId="77777777" w:rsidR="007C67A5" w:rsidRDefault="007C67A5" w:rsidP="00B01A88">
      <w:pPr>
        <w:ind w:left="360"/>
      </w:pPr>
    </w:p>
    <w:p w14:paraId="0524BE98" w14:textId="289550B7" w:rsidR="004432F3" w:rsidRPr="00861FCB" w:rsidRDefault="004432F3" w:rsidP="00B01A88">
      <w:pPr>
        <w:ind w:left="360"/>
      </w:pPr>
      <w:r>
        <w:lastRenderedPageBreak/>
        <w:t xml:space="preserve">Als voorbeeld </w:t>
      </w:r>
      <w:r w:rsidR="0015529F">
        <w:t xml:space="preserve">voor prioritering </w:t>
      </w:r>
      <w:r>
        <w:t xml:space="preserve">kan onderstaande lijst worden </w:t>
      </w:r>
      <w:r w:rsidR="00F87DE2">
        <w:t>gezien</w:t>
      </w:r>
      <w:r w:rsidR="00902B96">
        <w:t xml:space="preserve">, waarin de prioriteit </w:t>
      </w:r>
      <w:r w:rsidR="00691040">
        <w:t>is bepaald op ’logis</w:t>
      </w:r>
      <w:r w:rsidR="00154F7F">
        <w:t>c</w:t>
      </w:r>
      <w:r w:rsidR="00691040">
        <w:t xml:space="preserve">he’ </w:t>
      </w:r>
      <w:r w:rsidR="00154F7F">
        <w:t>gronden.</w:t>
      </w:r>
      <w:r w:rsidR="00CE1A9B">
        <w:t xml:space="preserve"> De prioriteiten </w:t>
      </w:r>
      <w:r w:rsidR="00A62B75">
        <w:t xml:space="preserve">en concrete doelstelling </w:t>
      </w:r>
      <w:r w:rsidR="00540664">
        <w:t xml:space="preserve">die </w:t>
      </w:r>
      <w:r w:rsidR="00930084">
        <w:t>i</w:t>
      </w:r>
      <w:r w:rsidR="00F31671">
        <w:t xml:space="preserve">n de lijst </w:t>
      </w:r>
      <w:r w:rsidR="00540664">
        <w:t>op hoofdlijn zijn aangegeven</w:t>
      </w:r>
      <w:r w:rsidR="00296C36">
        <w:t xml:space="preserve"> dienen, na consultatie van ervar</w:t>
      </w:r>
      <w:r w:rsidR="00B44C9C">
        <w:t>in</w:t>
      </w:r>
      <w:r w:rsidR="00296C36">
        <w:t>gsdeskundige/beleidsmedewerkers</w:t>
      </w:r>
      <w:r w:rsidR="00B44C9C">
        <w:t xml:space="preserve"> te </w:t>
      </w:r>
      <w:r w:rsidR="00724B8E">
        <w:t xml:space="preserve">worden </w:t>
      </w:r>
      <w:r w:rsidR="00540664">
        <w:t xml:space="preserve">uitgewerkt </w:t>
      </w:r>
      <w:r w:rsidR="003250F8">
        <w:t>op detailniveau.</w:t>
      </w:r>
    </w:p>
    <w:p w14:paraId="6DB078F9" w14:textId="482CCBD5" w:rsidR="00A62D72" w:rsidRDefault="00A62D72" w:rsidP="00BC618A">
      <w:pPr>
        <w:pStyle w:val="Lijstalinea"/>
        <w:numPr>
          <w:ilvl w:val="0"/>
          <w:numId w:val="9"/>
        </w:numPr>
      </w:pPr>
      <w:r>
        <w:t>Informatievoo</w:t>
      </w:r>
      <w:r w:rsidR="00F0652C">
        <w:t>r</w:t>
      </w:r>
      <w:r>
        <w:t>ziening</w:t>
      </w:r>
      <w:r w:rsidR="007C67A5">
        <w:t xml:space="preserve"> </w:t>
      </w:r>
      <w:r w:rsidR="00EE1FD9">
        <w:t>(</w:t>
      </w:r>
      <w:r w:rsidR="00A62B75">
        <w:t xml:space="preserve">doel </w:t>
      </w:r>
      <w:r w:rsidR="0092204A">
        <w:t xml:space="preserve">100% </w:t>
      </w:r>
      <w:r w:rsidR="00EE1FD9">
        <w:t xml:space="preserve">toegankelijk, </w:t>
      </w:r>
      <w:r w:rsidR="00B169E9">
        <w:t xml:space="preserve">leesbaar, hoorbaar, </w:t>
      </w:r>
      <w:r w:rsidR="001E007C">
        <w:t>tastb</w:t>
      </w:r>
      <w:r w:rsidR="00B169E9">
        <w:t xml:space="preserve">aar, </w:t>
      </w:r>
      <w:r w:rsidR="00735113">
        <w:t>b</w:t>
      </w:r>
      <w:r w:rsidR="00EE1FD9">
        <w:t>egrijp</w:t>
      </w:r>
      <w:r w:rsidR="00235999">
        <w:t>baar in</w:t>
      </w:r>
      <w:r w:rsidR="005E4644">
        <w:t xml:space="preserve"> 2020</w:t>
      </w:r>
      <w:r w:rsidR="00735113">
        <w:t>)</w:t>
      </w:r>
      <w:r w:rsidR="00EE1FD9">
        <w:t xml:space="preserve"> </w:t>
      </w:r>
    </w:p>
    <w:p w14:paraId="261DEBA9" w14:textId="7897EC6E" w:rsidR="00120B58" w:rsidRDefault="00120B58" w:rsidP="00BC618A">
      <w:pPr>
        <w:pStyle w:val="Lijstalinea"/>
        <w:numPr>
          <w:ilvl w:val="0"/>
          <w:numId w:val="9"/>
        </w:numPr>
      </w:pPr>
      <w:r>
        <w:t>Zorg</w:t>
      </w:r>
      <w:r w:rsidR="007A3E29">
        <w:t xml:space="preserve"> &amp; welzijn </w:t>
      </w:r>
      <w:r w:rsidR="00A62B75">
        <w:t xml:space="preserve">(doel </w:t>
      </w:r>
      <w:r w:rsidR="0094050A">
        <w:t>100%</w:t>
      </w:r>
      <w:r w:rsidR="0015275C">
        <w:t xml:space="preserve"> in 202</w:t>
      </w:r>
      <w:r w:rsidR="00CA3DB4">
        <w:t>0)</w:t>
      </w:r>
    </w:p>
    <w:p w14:paraId="64E667F7" w14:textId="799477A0" w:rsidR="00F0652C" w:rsidRDefault="00F0652C" w:rsidP="00BC618A">
      <w:pPr>
        <w:pStyle w:val="Lijstalinea"/>
        <w:numPr>
          <w:ilvl w:val="0"/>
          <w:numId w:val="9"/>
        </w:numPr>
      </w:pPr>
      <w:r>
        <w:t>Arbeid</w:t>
      </w:r>
      <w:r w:rsidR="007C67A5">
        <w:t xml:space="preserve"> </w:t>
      </w:r>
      <w:r>
        <w:t>(</w:t>
      </w:r>
      <w:r w:rsidR="008E0E0F">
        <w:t>doel de 1,93% norm</w:t>
      </w:r>
      <w:r w:rsidR="0015275C">
        <w:t xml:space="preserve"> in 2020</w:t>
      </w:r>
      <w:r w:rsidR="008E0E0F">
        <w:t>)</w:t>
      </w:r>
    </w:p>
    <w:p w14:paraId="762F6A0F" w14:textId="4FBE3FBE" w:rsidR="008E0E0F" w:rsidRDefault="008E0E0F" w:rsidP="00BC618A">
      <w:pPr>
        <w:pStyle w:val="Lijstalinea"/>
        <w:numPr>
          <w:ilvl w:val="0"/>
          <w:numId w:val="9"/>
        </w:numPr>
      </w:pPr>
      <w:r>
        <w:t>Scholing</w:t>
      </w:r>
      <w:r w:rsidR="007C67A5">
        <w:t xml:space="preserve"> </w:t>
      </w:r>
      <w:r w:rsidR="00735113">
        <w:t>(</w:t>
      </w:r>
      <w:r w:rsidR="00840A68">
        <w:t>d</w:t>
      </w:r>
      <w:r w:rsidR="00A62B75">
        <w:t xml:space="preserve">oel </w:t>
      </w:r>
      <w:r w:rsidR="00735113">
        <w:t>100%</w:t>
      </w:r>
      <w:r w:rsidR="00840A68">
        <w:t xml:space="preserve"> meedoen + bekostiging</w:t>
      </w:r>
      <w:r w:rsidR="005847D3">
        <w:t xml:space="preserve"> 2022</w:t>
      </w:r>
      <w:r w:rsidR="00840A68">
        <w:t>)</w:t>
      </w:r>
    </w:p>
    <w:p w14:paraId="1404C0E8" w14:textId="14F54E63" w:rsidR="00401F25" w:rsidRDefault="00401F25" w:rsidP="00BC618A">
      <w:pPr>
        <w:pStyle w:val="Lijstalinea"/>
        <w:numPr>
          <w:ilvl w:val="0"/>
          <w:numId w:val="9"/>
        </w:numPr>
      </w:pPr>
      <w:r>
        <w:t>Wonen</w:t>
      </w:r>
      <w:r w:rsidR="007C67A5">
        <w:t xml:space="preserve"> </w:t>
      </w:r>
      <w:r w:rsidR="0092204A">
        <w:t>(nulmeting</w:t>
      </w:r>
      <w:r w:rsidR="005847D3">
        <w:t xml:space="preserve"> in 202</w:t>
      </w:r>
      <w:r w:rsidR="003E1398">
        <w:t>0</w:t>
      </w:r>
      <w:r w:rsidR="0092204A">
        <w:t>)</w:t>
      </w:r>
    </w:p>
    <w:p w14:paraId="156936B6" w14:textId="21CCFB2B" w:rsidR="00B4488E" w:rsidRDefault="00B4488E" w:rsidP="00BC618A">
      <w:pPr>
        <w:pStyle w:val="Lijstalinea"/>
        <w:numPr>
          <w:ilvl w:val="0"/>
          <w:numId w:val="9"/>
        </w:numPr>
      </w:pPr>
      <w:r>
        <w:t>Verkeer</w:t>
      </w:r>
      <w:r w:rsidR="007C67A5">
        <w:t xml:space="preserve"> </w:t>
      </w:r>
      <w:r>
        <w:t>(</w:t>
      </w:r>
      <w:r w:rsidR="00A62B75">
        <w:t xml:space="preserve">doel </w:t>
      </w:r>
      <w:r>
        <w:t xml:space="preserve">100% </w:t>
      </w:r>
      <w:r w:rsidR="00750DDE">
        <w:t xml:space="preserve">in </w:t>
      </w:r>
      <w:r>
        <w:t>2023)</w:t>
      </w:r>
    </w:p>
    <w:p w14:paraId="0064A0F7" w14:textId="4FCC53DF" w:rsidR="004715F0" w:rsidRDefault="00510D0D" w:rsidP="00BC618A">
      <w:pPr>
        <w:pStyle w:val="Lijstalinea"/>
        <w:numPr>
          <w:ilvl w:val="0"/>
          <w:numId w:val="9"/>
        </w:numPr>
      </w:pPr>
      <w:r>
        <w:t>Vervoer</w:t>
      </w:r>
      <w:r w:rsidR="007C67A5">
        <w:t xml:space="preserve"> </w:t>
      </w:r>
      <w:r>
        <w:t>(</w:t>
      </w:r>
      <w:r w:rsidR="00A62B75">
        <w:t xml:space="preserve">doel </w:t>
      </w:r>
      <w:r>
        <w:t>100%</w:t>
      </w:r>
      <w:r w:rsidR="005847D3">
        <w:t xml:space="preserve"> in 20</w:t>
      </w:r>
      <w:r w:rsidR="003E1398">
        <w:t>23)</w:t>
      </w:r>
    </w:p>
    <w:p w14:paraId="2F7FC3BA" w14:textId="6CBA7524" w:rsidR="000C7D44" w:rsidRDefault="000C7D44" w:rsidP="00BC618A">
      <w:pPr>
        <w:pStyle w:val="Lijstalinea"/>
        <w:numPr>
          <w:ilvl w:val="0"/>
          <w:numId w:val="9"/>
        </w:numPr>
      </w:pPr>
      <w:r>
        <w:t>Verkeer</w:t>
      </w:r>
      <w:r w:rsidR="007C67A5">
        <w:t xml:space="preserve"> </w:t>
      </w:r>
      <w:r>
        <w:t>(nulmeting</w:t>
      </w:r>
      <w:r w:rsidR="003E1398">
        <w:t xml:space="preserve"> 2020)</w:t>
      </w:r>
    </w:p>
    <w:p w14:paraId="53847F8D" w14:textId="02D9C522" w:rsidR="000C7D44" w:rsidRDefault="00C77B55" w:rsidP="00BC618A">
      <w:pPr>
        <w:pStyle w:val="Lijstalinea"/>
        <w:numPr>
          <w:ilvl w:val="0"/>
          <w:numId w:val="9"/>
        </w:numPr>
      </w:pPr>
      <w:r>
        <w:t>Sport</w:t>
      </w:r>
      <w:r w:rsidR="007C67A5">
        <w:t xml:space="preserve">accommodaties </w:t>
      </w:r>
      <w:r>
        <w:t>(nulmeting</w:t>
      </w:r>
      <w:r w:rsidR="003E1398">
        <w:t xml:space="preserve"> </w:t>
      </w:r>
      <w:r w:rsidR="001F7FA2">
        <w:t xml:space="preserve">in </w:t>
      </w:r>
      <w:r w:rsidR="003E1398">
        <w:t>2020)</w:t>
      </w:r>
    </w:p>
    <w:p w14:paraId="1D1E294E" w14:textId="74BDBDEA" w:rsidR="00BA78F9" w:rsidRDefault="00BA78F9" w:rsidP="00BC618A">
      <w:pPr>
        <w:pStyle w:val="Lijstalinea"/>
        <w:numPr>
          <w:ilvl w:val="0"/>
          <w:numId w:val="9"/>
        </w:numPr>
      </w:pPr>
      <w:r>
        <w:t>Cultuur</w:t>
      </w:r>
      <w:r w:rsidR="003A4593">
        <w:t xml:space="preserve"> en evenementen</w:t>
      </w:r>
      <w:r w:rsidR="007C67A5">
        <w:t xml:space="preserve"> </w:t>
      </w:r>
      <w:r w:rsidR="003A4593">
        <w:t>(nulmeting</w:t>
      </w:r>
      <w:r w:rsidR="001F7FA2">
        <w:t xml:space="preserve"> in 2020)</w:t>
      </w:r>
    </w:p>
    <w:p w14:paraId="29234A16" w14:textId="0131F62D" w:rsidR="000B6AD4" w:rsidRPr="006B54A7" w:rsidRDefault="000B6AD4" w:rsidP="00BC618A">
      <w:pPr>
        <w:pStyle w:val="Lijstalinea"/>
        <w:numPr>
          <w:ilvl w:val="0"/>
          <w:numId w:val="9"/>
        </w:numPr>
      </w:pPr>
      <w:r w:rsidRPr="006B54A7">
        <w:t xml:space="preserve">WMO voorzieningen VN verdrag </w:t>
      </w:r>
      <w:r w:rsidR="00A62B75" w:rsidRPr="006B54A7">
        <w:t>proef</w:t>
      </w:r>
      <w:r w:rsidR="007C67A5">
        <w:t xml:space="preserve"> </w:t>
      </w:r>
      <w:r w:rsidRPr="006B54A7">
        <w:t>(</w:t>
      </w:r>
      <w:r w:rsidR="00A11528">
        <w:t>nul</w:t>
      </w:r>
      <w:r w:rsidRPr="006B54A7">
        <w:t>meting in 2020)</w:t>
      </w:r>
    </w:p>
    <w:p w14:paraId="49DE0309" w14:textId="77777777" w:rsidR="00EA462A" w:rsidRDefault="00EA462A" w:rsidP="00EA462A"/>
    <w:p w14:paraId="6F78750D" w14:textId="570E90F7" w:rsidR="00CC2E9F" w:rsidRDefault="00EA462A" w:rsidP="00CC2E9F">
      <w:pPr>
        <w:rPr>
          <w:b/>
          <w:bCs/>
        </w:rPr>
      </w:pPr>
      <w:r>
        <w:rPr>
          <w:b/>
          <w:bCs/>
        </w:rPr>
        <w:t xml:space="preserve">8. </w:t>
      </w:r>
      <w:r w:rsidR="00505CDA">
        <w:rPr>
          <w:b/>
          <w:bCs/>
        </w:rPr>
        <w:t xml:space="preserve">  Rapportag</w:t>
      </w:r>
      <w:r w:rsidR="00CC2E9F">
        <w:rPr>
          <w:b/>
          <w:bCs/>
        </w:rPr>
        <w:t>e</w:t>
      </w:r>
    </w:p>
    <w:p w14:paraId="62B10439" w14:textId="151C0856" w:rsidR="00097A0B" w:rsidRPr="00CC2E9F" w:rsidRDefault="00097A0B" w:rsidP="00CC2E9F">
      <w:pPr>
        <w:rPr>
          <w:b/>
          <w:bCs/>
        </w:rPr>
      </w:pPr>
      <w:r>
        <w:t>Bij de ontwikkeling/implementatie van inclusief beleid hoort een rapportage om te monitoren of</w:t>
      </w:r>
      <w:r w:rsidR="00CC2E9F">
        <w:t xml:space="preserve"> </w:t>
      </w:r>
      <w:r>
        <w:t>en in welke mate gemeente Molenlanden zich aan haar wettelijke verplichtingen houdt.</w:t>
      </w:r>
    </w:p>
    <w:p w14:paraId="30417B1C" w14:textId="490BBF27" w:rsidR="006D6AF1" w:rsidRDefault="00D2092F" w:rsidP="00CC2E9F">
      <w:r>
        <w:t xml:space="preserve">Om bovenstaand </w:t>
      </w:r>
      <w:r w:rsidR="006A2470">
        <w:t>beleid</w:t>
      </w:r>
      <w:r w:rsidR="00E832B5">
        <w:t xml:space="preserve"> </w:t>
      </w:r>
      <w:r w:rsidR="00ED5711">
        <w:t xml:space="preserve">en implementatie te monitoren is </w:t>
      </w:r>
      <w:r w:rsidR="004139C9">
        <w:t>een jaarlijkse meting en</w:t>
      </w:r>
    </w:p>
    <w:p w14:paraId="78A98EF9" w14:textId="5C8A7A27" w:rsidR="0028424F" w:rsidRDefault="004139C9" w:rsidP="00E25114">
      <w:r>
        <w:t>rappor</w:t>
      </w:r>
      <w:r w:rsidR="00001EB9">
        <w:t xml:space="preserve">tage </w:t>
      </w:r>
      <w:r w:rsidR="000B0FC3">
        <w:t xml:space="preserve">op de </w:t>
      </w:r>
      <w:r w:rsidR="00162641">
        <w:t>doelstellingen</w:t>
      </w:r>
      <w:r w:rsidR="00A14944">
        <w:t xml:space="preserve"> </w:t>
      </w:r>
      <w:r w:rsidR="00942BE3">
        <w:t>noodzakelijk</w:t>
      </w:r>
      <w:r w:rsidR="00D97E7B">
        <w:t>(</w:t>
      </w:r>
      <w:r w:rsidR="000B23BD">
        <w:t xml:space="preserve">is </w:t>
      </w:r>
      <w:r w:rsidR="004A6A16">
        <w:t xml:space="preserve">vanuit de VN </w:t>
      </w:r>
      <w:r w:rsidR="00D97E7B">
        <w:t>verplicht).</w:t>
      </w:r>
      <w:r w:rsidR="00942BE3">
        <w:t xml:space="preserve"> </w:t>
      </w:r>
      <w:r w:rsidR="001B1B13">
        <w:t xml:space="preserve">Momenteel vindt er </w:t>
      </w:r>
      <w:r w:rsidR="008D3E5B">
        <w:t xml:space="preserve">geen </w:t>
      </w:r>
      <w:r w:rsidR="00AF0529">
        <w:t>structurele</w:t>
      </w:r>
      <w:r w:rsidR="008D3E5B">
        <w:t xml:space="preserve"> </w:t>
      </w:r>
      <w:r w:rsidR="001B1B13">
        <w:t>terugkoppeling plaats</w:t>
      </w:r>
      <w:r w:rsidR="00E76DFD">
        <w:t xml:space="preserve">. </w:t>
      </w:r>
      <w:r w:rsidR="001E38F2">
        <w:t>Wel</w:t>
      </w:r>
      <w:r w:rsidR="00E76DFD">
        <w:t xml:space="preserve"> word</w:t>
      </w:r>
      <w:r w:rsidR="00374688">
        <w:t>t er zo nu en dan r</w:t>
      </w:r>
      <w:r w:rsidR="002B59BF">
        <w:t xml:space="preserve">aadsvragen </w:t>
      </w:r>
      <w:r w:rsidR="00E25114">
        <w:t xml:space="preserve">gesteld en </w:t>
      </w:r>
      <w:r w:rsidR="002B59BF">
        <w:t>beantwoord</w:t>
      </w:r>
      <w:r w:rsidR="007C7293">
        <w:t>. Daarnaast</w:t>
      </w:r>
      <w:r w:rsidR="002B6EEB">
        <w:t xml:space="preserve"> </w:t>
      </w:r>
      <w:r w:rsidR="00B21AEE">
        <w:t>rapporteren</w:t>
      </w:r>
      <w:r w:rsidR="002B59BF">
        <w:t xml:space="preserve"> beleidsambtenaren </w:t>
      </w:r>
      <w:r w:rsidR="00AA3D40">
        <w:t xml:space="preserve">in verschillende vormen </w:t>
      </w:r>
      <w:r w:rsidR="0073191C">
        <w:t xml:space="preserve">over de </w:t>
      </w:r>
      <w:r w:rsidR="00AA3D40">
        <w:t>tand van zaken.</w:t>
      </w:r>
      <w:r w:rsidR="005547FE">
        <w:t xml:space="preserve"> </w:t>
      </w:r>
      <w:r w:rsidR="008E20C9">
        <w:t>Dit</w:t>
      </w:r>
      <w:r w:rsidR="001A6C5F">
        <w:t xml:space="preserve"> </w:t>
      </w:r>
      <w:r w:rsidR="008E20C9">
        <w:t xml:space="preserve">levert </w:t>
      </w:r>
      <w:r w:rsidR="001E38F2">
        <w:t xml:space="preserve">een versnipperd </w:t>
      </w:r>
      <w:r w:rsidR="008D5CA6">
        <w:t>en eenzijd</w:t>
      </w:r>
      <w:r w:rsidR="001A6803">
        <w:t xml:space="preserve">ig </w:t>
      </w:r>
      <w:r w:rsidR="00DA3FFB">
        <w:t>beeld vanuit de gemeente</w:t>
      </w:r>
      <w:r w:rsidR="00ED5650">
        <w:t xml:space="preserve"> op</w:t>
      </w:r>
      <w:r w:rsidR="001A6803">
        <w:t>. Om</w:t>
      </w:r>
      <w:r w:rsidR="00041B2F">
        <w:t xml:space="preserve"> </w:t>
      </w:r>
      <w:r w:rsidR="008F5253">
        <w:t>het belangrijk</w:t>
      </w:r>
      <w:r w:rsidR="00837CB0">
        <w:t>ste</w:t>
      </w:r>
      <w:r w:rsidR="008F5253">
        <w:t xml:space="preserve"> moto</w:t>
      </w:r>
      <w:r w:rsidR="00837CB0">
        <w:t xml:space="preserve"> </w:t>
      </w:r>
      <w:r w:rsidR="00B2620A">
        <w:t>uit</w:t>
      </w:r>
      <w:r w:rsidR="00837CB0">
        <w:t xml:space="preserve"> het VN verdrag </w:t>
      </w:r>
      <w:r w:rsidR="003871B7">
        <w:t>Handicap</w:t>
      </w:r>
      <w:r w:rsidR="008F5253">
        <w:t xml:space="preserve"> ‘</w:t>
      </w:r>
      <w:r w:rsidR="008F5253">
        <w:rPr>
          <w:i/>
          <w:iCs/>
        </w:rPr>
        <w:t>niets ov</w:t>
      </w:r>
      <w:r w:rsidR="00837CB0">
        <w:rPr>
          <w:i/>
          <w:iCs/>
        </w:rPr>
        <w:t>er</w:t>
      </w:r>
      <w:r w:rsidR="008F5253">
        <w:rPr>
          <w:i/>
          <w:iCs/>
        </w:rPr>
        <w:t xml:space="preserve"> </w:t>
      </w:r>
      <w:r w:rsidR="00837CB0">
        <w:rPr>
          <w:i/>
          <w:iCs/>
        </w:rPr>
        <w:t>o</w:t>
      </w:r>
      <w:r w:rsidR="008F5253">
        <w:rPr>
          <w:i/>
          <w:iCs/>
        </w:rPr>
        <w:t>ns, zonder on</w:t>
      </w:r>
      <w:r w:rsidR="00041B2F">
        <w:rPr>
          <w:i/>
          <w:iCs/>
        </w:rPr>
        <w:t>s</w:t>
      </w:r>
      <w:r w:rsidR="00A10024">
        <w:rPr>
          <w:i/>
          <w:iCs/>
        </w:rPr>
        <w:t>’</w:t>
      </w:r>
      <w:r w:rsidR="00B2620A">
        <w:rPr>
          <w:i/>
          <w:iCs/>
        </w:rPr>
        <w:t xml:space="preserve"> </w:t>
      </w:r>
      <w:r w:rsidR="00B2620A">
        <w:t>t</w:t>
      </w:r>
      <w:r w:rsidR="00A10024">
        <w:t>e valideren</w:t>
      </w:r>
      <w:r w:rsidR="004A4349">
        <w:t xml:space="preserve"> is input van de doelgroep </w:t>
      </w:r>
      <w:r w:rsidR="003F31A7">
        <w:t>noodzakelijk.</w:t>
      </w:r>
      <w:r w:rsidR="00041B2F">
        <w:rPr>
          <w:i/>
          <w:iCs/>
        </w:rPr>
        <w:t xml:space="preserve"> </w:t>
      </w:r>
      <w:r w:rsidR="008F5253">
        <w:rPr>
          <w:i/>
          <w:iCs/>
        </w:rPr>
        <w:t xml:space="preserve"> </w:t>
      </w:r>
      <w:r w:rsidR="00C827F7">
        <w:t xml:space="preserve">De </w:t>
      </w:r>
      <w:r w:rsidR="00DB70A5">
        <w:t xml:space="preserve">VNG </w:t>
      </w:r>
      <w:r w:rsidR="00DC3D14">
        <w:t>heeft een monitor laten ontwikkelen die</w:t>
      </w:r>
      <w:r w:rsidR="00B80F5D">
        <w:t>, vanuit de client/ervaringsdeskundige</w:t>
      </w:r>
      <w:r w:rsidR="003F31A7">
        <w:t xml:space="preserve"> </w:t>
      </w:r>
      <w:r w:rsidR="0041534A">
        <w:t>gezien</w:t>
      </w:r>
      <w:r w:rsidR="00B80F5D">
        <w:t xml:space="preserve"> in beeld brengt</w:t>
      </w:r>
      <w:r w:rsidR="00691951">
        <w:t xml:space="preserve"> in hoeverre </w:t>
      </w:r>
      <w:r w:rsidR="00A30D66">
        <w:t xml:space="preserve">is voldaan aan </w:t>
      </w:r>
      <w:r w:rsidR="00F0740E">
        <w:t xml:space="preserve">het VN verdrag </w:t>
      </w:r>
      <w:r w:rsidR="00941627">
        <w:t>Handicap</w:t>
      </w:r>
      <w:r w:rsidR="00F0740E">
        <w:t>.</w:t>
      </w:r>
      <w:r w:rsidR="00521811">
        <w:t xml:space="preserve"> </w:t>
      </w:r>
      <w:r w:rsidR="00A10024">
        <w:t>Deze tool kan gebruikt worden om</w:t>
      </w:r>
      <w:r w:rsidR="003518E1">
        <w:t xml:space="preserve"> jaarlijks</w:t>
      </w:r>
      <w:r w:rsidR="00902071">
        <w:t xml:space="preserve"> de mening</w:t>
      </w:r>
      <w:r w:rsidR="00036DC7">
        <w:t xml:space="preserve"> </w:t>
      </w:r>
      <w:r w:rsidR="00371726">
        <w:t>van de doelgroep</w:t>
      </w:r>
      <w:r w:rsidR="004074E4">
        <w:t xml:space="preserve">(een representatief aantal </w:t>
      </w:r>
      <w:r w:rsidR="003A1400">
        <w:t>b</w:t>
      </w:r>
      <w:r w:rsidR="00BB0532">
        <w:t>ijv. 10%</w:t>
      </w:r>
      <w:r w:rsidR="004074E4">
        <w:t xml:space="preserve">) </w:t>
      </w:r>
      <w:r w:rsidR="00371726">
        <w:t xml:space="preserve">mee te laten wegen in </w:t>
      </w:r>
      <w:r w:rsidR="007B461F">
        <w:t>rapportage.</w:t>
      </w:r>
      <w:r w:rsidR="003518E1">
        <w:t xml:space="preserve"> </w:t>
      </w:r>
      <w:r w:rsidR="00DC2049">
        <w:t xml:space="preserve">Belangrijk bij de rapportage </w:t>
      </w:r>
      <w:r w:rsidR="00A33A10">
        <w:t xml:space="preserve">is de continuïteit, </w:t>
      </w:r>
      <w:r w:rsidR="00B12376">
        <w:t>dit is n</w:t>
      </w:r>
      <w:r w:rsidR="0056616C">
        <w:t xml:space="preserve">aast </w:t>
      </w:r>
      <w:r w:rsidR="00B12376">
        <w:t xml:space="preserve">de kwaliteit </w:t>
      </w:r>
      <w:r w:rsidR="008218A2">
        <w:t>van essentieel belang. De terugkoppe</w:t>
      </w:r>
      <w:r w:rsidR="00CC469B">
        <w:t>ling</w:t>
      </w:r>
      <w:r w:rsidR="0049509D">
        <w:t xml:space="preserve"> vanuit de doelgroep kan </w:t>
      </w:r>
      <w:r w:rsidR="00C43259">
        <w:t xml:space="preserve">van </w:t>
      </w:r>
      <w:r w:rsidR="006B70BB">
        <w:t>in</w:t>
      </w:r>
      <w:r w:rsidR="00C43259">
        <w:t>vloed zijn op</w:t>
      </w:r>
      <w:r w:rsidR="006952E3">
        <w:t xml:space="preserve"> de </w:t>
      </w:r>
      <w:r w:rsidR="001821CC">
        <w:t>focus</w:t>
      </w:r>
      <w:r w:rsidR="00C73088">
        <w:t xml:space="preserve">, </w:t>
      </w:r>
      <w:r w:rsidR="006952E3">
        <w:t>prioriteit</w:t>
      </w:r>
      <w:r w:rsidR="00C43259">
        <w:t xml:space="preserve">en </w:t>
      </w:r>
      <w:r w:rsidR="00C73088">
        <w:t xml:space="preserve">en snelheid </w:t>
      </w:r>
      <w:r w:rsidR="00894950">
        <w:t>van</w:t>
      </w:r>
      <w:r w:rsidR="00A7120A">
        <w:t xml:space="preserve"> het beleid.</w:t>
      </w:r>
    </w:p>
    <w:p w14:paraId="1BDEE730" w14:textId="77777777" w:rsidR="0028424F" w:rsidRDefault="0028424F" w:rsidP="00C56424"/>
    <w:p w14:paraId="5157D24F" w14:textId="597ED519" w:rsidR="007B461F" w:rsidRDefault="007B461F" w:rsidP="00C56424"/>
    <w:p w14:paraId="30AC7534" w14:textId="50DA07E5" w:rsidR="002055CD" w:rsidRDefault="00AA70E2" w:rsidP="00C56424">
      <w:r>
        <w:t>Onde</w:t>
      </w:r>
      <w:r w:rsidR="00237144">
        <w:t>rtekend door:</w:t>
      </w:r>
    </w:p>
    <w:p w14:paraId="576DBAAD" w14:textId="279F5A90" w:rsidR="00237144" w:rsidRDefault="00237144" w:rsidP="00C56424"/>
    <w:p w14:paraId="27620661" w14:textId="61466A20" w:rsidR="00237144" w:rsidRDefault="00237144" w:rsidP="00C56424">
      <w:r>
        <w:t>Eric Grip</w:t>
      </w:r>
      <w:r w:rsidR="007C67A5">
        <w:t>,</w:t>
      </w:r>
      <w:r>
        <w:t xml:space="preserve"> ambassadeur VN verdrag Handicap</w:t>
      </w:r>
      <w:r w:rsidR="004B73D9">
        <w:t>.      Leo Waa</w:t>
      </w:r>
      <w:r w:rsidR="004B383B">
        <w:t>ijer</w:t>
      </w:r>
      <w:r w:rsidR="007C67A5">
        <w:t>,</w:t>
      </w:r>
      <w:r w:rsidR="004B383B">
        <w:t xml:space="preserve"> ambassadeur VN verdrag Handicap</w:t>
      </w:r>
    </w:p>
    <w:p w14:paraId="6F4AFD59" w14:textId="2AE635CC" w:rsidR="00B35CC7" w:rsidRDefault="00B35CC7" w:rsidP="00C56424"/>
    <w:p w14:paraId="5CAA8D54" w14:textId="77777777" w:rsidR="00B35CC7" w:rsidRDefault="00B35CC7" w:rsidP="00C56424"/>
    <w:p w14:paraId="560E7103" w14:textId="3E0D18F2" w:rsidR="002055CD" w:rsidRDefault="00B35CC7" w:rsidP="00C56424">
      <w:r>
        <w:t>………………………………</w:t>
      </w:r>
      <w:r w:rsidR="00F23086">
        <w:t>…………………………………….      ………………………………………………………………………..</w:t>
      </w:r>
    </w:p>
    <w:p w14:paraId="19C030CF" w14:textId="7D1D3EC7" w:rsidR="00B35CC7" w:rsidRDefault="00B35CC7" w:rsidP="00C56424"/>
    <w:p w14:paraId="65FE405E" w14:textId="77777777" w:rsidR="00B35CC7" w:rsidRDefault="00B35CC7" w:rsidP="00C56424"/>
    <w:p w14:paraId="71E5B312" w14:textId="1413AA63" w:rsidR="002055CD" w:rsidRDefault="002055CD" w:rsidP="00C56424"/>
    <w:p w14:paraId="517C5149" w14:textId="294735A3" w:rsidR="002055CD" w:rsidRDefault="002055CD" w:rsidP="00C56424"/>
    <w:p w14:paraId="2BE17912" w14:textId="03EE6CA0" w:rsidR="002055CD" w:rsidRDefault="002055CD" w:rsidP="00C56424"/>
    <w:p w14:paraId="6CC9FBBB" w14:textId="1BCB2B53" w:rsidR="002055CD" w:rsidRDefault="002055CD" w:rsidP="00C56424"/>
    <w:p w14:paraId="5C49C254" w14:textId="14B0ECAE" w:rsidR="002055CD" w:rsidRDefault="002055CD" w:rsidP="00C56424"/>
    <w:p w14:paraId="627492B8" w14:textId="2D2D8FEF" w:rsidR="002055CD" w:rsidRDefault="002055CD" w:rsidP="00C56424"/>
    <w:p w14:paraId="47F79DAA" w14:textId="0168546F" w:rsidR="002055CD" w:rsidRDefault="002055CD" w:rsidP="00C56424"/>
    <w:p w14:paraId="1A7BD95A" w14:textId="1C4E1FED" w:rsidR="002055CD" w:rsidRDefault="002055CD" w:rsidP="00C56424"/>
    <w:p w14:paraId="7C2B77FC" w14:textId="2AA6FF8A" w:rsidR="002055CD" w:rsidRDefault="002055CD" w:rsidP="00C56424"/>
    <w:p w14:paraId="63A60C19" w14:textId="742B1969" w:rsidR="002055CD" w:rsidRDefault="002055CD" w:rsidP="00C56424"/>
    <w:p w14:paraId="5F03DA31" w14:textId="14BF1A47" w:rsidR="001816BC" w:rsidRPr="001816BC" w:rsidRDefault="001A2292" w:rsidP="001816BC">
      <w:pPr>
        <w:pStyle w:val="Lijstalinea"/>
        <w:ind w:left="0"/>
        <w:rPr>
          <w:b/>
          <w:bCs/>
          <w:u w:val="single"/>
        </w:rPr>
      </w:pPr>
      <w:r w:rsidRPr="001816BC">
        <w:rPr>
          <w:b/>
          <w:bCs/>
          <w:u w:val="single"/>
        </w:rPr>
        <w:lastRenderedPageBreak/>
        <w:t xml:space="preserve">Bijlage </w:t>
      </w:r>
      <w:r w:rsidR="002B6208" w:rsidRPr="001816BC">
        <w:rPr>
          <w:b/>
          <w:bCs/>
          <w:u w:val="single"/>
        </w:rPr>
        <w:t>1</w:t>
      </w:r>
      <w:r w:rsidR="001816BC">
        <w:rPr>
          <w:u w:val="single"/>
        </w:rPr>
        <w:t>:</w:t>
      </w:r>
      <w:r w:rsidR="001816BC">
        <w:rPr>
          <w:u w:val="single"/>
        </w:rPr>
        <w:tab/>
      </w:r>
      <w:r w:rsidR="001816BC">
        <w:rPr>
          <w:u w:val="single"/>
        </w:rPr>
        <w:tab/>
      </w:r>
      <w:r w:rsidR="001816BC" w:rsidRPr="001816BC">
        <w:rPr>
          <w:b/>
          <w:bCs/>
          <w:u w:val="single"/>
        </w:rPr>
        <w:t>Stand van zaken invoering/uitvoering VN-verdrag</w:t>
      </w:r>
      <w:r w:rsidR="001816BC">
        <w:rPr>
          <w:b/>
          <w:bCs/>
          <w:u w:val="single"/>
        </w:rPr>
        <w:t xml:space="preserve"> in Molenlanden</w:t>
      </w:r>
    </w:p>
    <w:p w14:paraId="2264EED3" w14:textId="028495E8" w:rsidR="001A2292" w:rsidRPr="007C67A5" w:rsidRDefault="001816BC" w:rsidP="009B24BF">
      <w:pPr>
        <w:pStyle w:val="Lijstalinea"/>
        <w:ind w:left="0"/>
        <w:rPr>
          <w:b/>
          <w:bCs/>
          <w:i/>
          <w:iCs/>
          <w:sz w:val="20"/>
          <w:szCs w:val="20"/>
          <w:u w:val="single"/>
        </w:rPr>
      </w:pPr>
      <w:r w:rsidRPr="007C67A5">
        <w:rPr>
          <w:i/>
          <w:iCs/>
          <w:sz w:val="20"/>
          <w:szCs w:val="20"/>
        </w:rPr>
        <w:t>(o</w:t>
      </w:r>
      <w:r w:rsidR="001F7CBA" w:rsidRPr="007C67A5">
        <w:rPr>
          <w:i/>
          <w:iCs/>
          <w:sz w:val="20"/>
          <w:szCs w:val="20"/>
        </w:rPr>
        <w:t>pgesteld door Arnold Stu</w:t>
      </w:r>
      <w:r w:rsidR="00C74BC8" w:rsidRPr="007C67A5">
        <w:rPr>
          <w:i/>
          <w:iCs/>
          <w:sz w:val="20"/>
          <w:szCs w:val="20"/>
        </w:rPr>
        <w:t>ij</w:t>
      </w:r>
      <w:r w:rsidR="00A14AFC" w:rsidRPr="007C67A5">
        <w:rPr>
          <w:i/>
          <w:iCs/>
          <w:sz w:val="20"/>
          <w:szCs w:val="20"/>
        </w:rPr>
        <w:t xml:space="preserve">, beleidsmedewerker </w:t>
      </w:r>
      <w:r w:rsidR="004F26E3" w:rsidRPr="007C67A5">
        <w:rPr>
          <w:i/>
          <w:iCs/>
          <w:sz w:val="20"/>
          <w:szCs w:val="20"/>
        </w:rPr>
        <w:t>sociaal dome</w:t>
      </w:r>
      <w:r w:rsidR="003C0080" w:rsidRPr="007C67A5">
        <w:rPr>
          <w:i/>
          <w:iCs/>
          <w:sz w:val="20"/>
          <w:szCs w:val="20"/>
        </w:rPr>
        <w:t>in</w:t>
      </w:r>
      <w:r w:rsidR="004F26E3" w:rsidRPr="007C67A5">
        <w:rPr>
          <w:i/>
          <w:iCs/>
          <w:sz w:val="20"/>
          <w:szCs w:val="20"/>
        </w:rPr>
        <w:t xml:space="preserve"> Molenlanden</w:t>
      </w:r>
      <w:r w:rsidRPr="007C67A5">
        <w:rPr>
          <w:i/>
          <w:iCs/>
          <w:sz w:val="20"/>
          <w:szCs w:val="20"/>
        </w:rPr>
        <w:t>)</w:t>
      </w:r>
      <w:r w:rsidR="001A2292" w:rsidRPr="007C67A5">
        <w:rPr>
          <w:b/>
          <w:bCs/>
          <w:i/>
          <w:iCs/>
          <w:sz w:val="20"/>
          <w:szCs w:val="20"/>
        </w:rPr>
        <w:tab/>
      </w:r>
    </w:p>
    <w:p w14:paraId="0878A486" w14:textId="77777777" w:rsidR="001816BC" w:rsidRDefault="001816BC" w:rsidP="009B24BF">
      <w:pPr>
        <w:pStyle w:val="Lijstalinea"/>
        <w:ind w:left="0"/>
        <w:rPr>
          <w:bCs/>
        </w:rPr>
      </w:pPr>
    </w:p>
    <w:p w14:paraId="255ACB04" w14:textId="58D89929" w:rsidR="001A2292" w:rsidRPr="00BF6FED" w:rsidRDefault="001A2292" w:rsidP="009B24BF">
      <w:pPr>
        <w:pStyle w:val="Lijstalinea"/>
        <w:ind w:left="0"/>
        <w:rPr>
          <w:bCs/>
        </w:rPr>
      </w:pPr>
      <w:r w:rsidRPr="00BF6FED">
        <w:rPr>
          <w:bCs/>
        </w:rPr>
        <w:t>Sinds de ondertekening van het VN-verdrag Handicap zijn er op lokaal/gemeentelijk niveau de nodige ontwikkelingen geweest en stappen gezet. Deze stappen variëren van procesmatig tot meer concreet gericht op de uitvoering of toepassing van het VN-verdrag.</w:t>
      </w:r>
    </w:p>
    <w:p w14:paraId="272B1D3D" w14:textId="77777777" w:rsidR="001A2292" w:rsidRPr="00BF6FED" w:rsidRDefault="001A2292" w:rsidP="009B24BF">
      <w:pPr>
        <w:pStyle w:val="Lijstalinea"/>
        <w:ind w:left="0"/>
        <w:rPr>
          <w:bCs/>
        </w:rPr>
      </w:pPr>
      <w:r w:rsidRPr="00BF6FED">
        <w:rPr>
          <w:bCs/>
        </w:rPr>
        <w:t>Hieronder een opsomming waarmee een beeld wordt geschetst waar we nu als gemeente staan. Vanaf het begin hebben de adviesorganen en de VN-ambassadeurs hieraan een actieve en onmisbare bijdrage geleverd.</w:t>
      </w:r>
    </w:p>
    <w:p w14:paraId="3C0D7D42" w14:textId="77777777" w:rsidR="001A2292" w:rsidRPr="00BF6FED" w:rsidRDefault="001A2292" w:rsidP="009B24BF">
      <w:pPr>
        <w:pStyle w:val="Lijstalinea"/>
        <w:ind w:left="0"/>
        <w:rPr>
          <w:bCs/>
        </w:rPr>
      </w:pPr>
    </w:p>
    <w:p w14:paraId="6C8B2D7B" w14:textId="77777777" w:rsidR="001A2292" w:rsidRPr="00BF6FED" w:rsidRDefault="001A2292" w:rsidP="009B24BF">
      <w:pPr>
        <w:pStyle w:val="Lijstalinea"/>
        <w:ind w:left="0"/>
        <w:rPr>
          <w:bCs/>
        </w:rPr>
      </w:pPr>
      <w:r w:rsidRPr="00BF6FED">
        <w:rPr>
          <w:bCs/>
          <w:u w:val="single"/>
        </w:rPr>
        <w:t>Overzicht</w:t>
      </w:r>
      <w:r w:rsidRPr="00BF6FED">
        <w:rPr>
          <w:bCs/>
        </w:rPr>
        <w:t>:</w:t>
      </w:r>
    </w:p>
    <w:p w14:paraId="325CC617" w14:textId="77777777" w:rsidR="001A2292" w:rsidRPr="00BF6FED" w:rsidRDefault="001A2292" w:rsidP="001A2292">
      <w:pPr>
        <w:pStyle w:val="Lijstalinea"/>
        <w:numPr>
          <w:ilvl w:val="0"/>
          <w:numId w:val="5"/>
        </w:numPr>
      </w:pPr>
      <w:r w:rsidRPr="00BF6FED">
        <w:t>Op 4 april 2016 stelde de gemeenteraad schriftelijke vragen m.b.t. VN-verdrag Handicap aan het college en zijn deze beantwoord;</w:t>
      </w:r>
    </w:p>
    <w:p w14:paraId="2C282451" w14:textId="77777777" w:rsidR="001A2292" w:rsidRPr="00BF6FED" w:rsidRDefault="001A2292" w:rsidP="001A2292">
      <w:pPr>
        <w:pStyle w:val="Lijstalinea"/>
        <w:numPr>
          <w:ilvl w:val="0"/>
          <w:numId w:val="5"/>
        </w:numPr>
      </w:pPr>
      <w:r w:rsidRPr="00BF6FED">
        <w:t>In 2017 is met de Giessenlandse adviesorganen de quickscan besproken. In 2017/2018 is deze quickscan onder de ambtelijke organisatie uitgevoerd. Hieruit bleek dat de gemeente al veel geregeld had vanuit het gemeentelijk domein voor mensen met een beperking;</w:t>
      </w:r>
    </w:p>
    <w:p w14:paraId="1B06079A" w14:textId="77777777" w:rsidR="001A2292" w:rsidRPr="00BF6FED" w:rsidRDefault="001A2292" w:rsidP="001A2292">
      <w:pPr>
        <w:pStyle w:val="Lijstalinea"/>
        <w:numPr>
          <w:ilvl w:val="0"/>
          <w:numId w:val="5"/>
        </w:numPr>
      </w:pPr>
      <w:r w:rsidRPr="00BF6FED">
        <w:t>Op 22 februari 2019 stelde de gemeenteraad schriftelijke vragen aan het college over het startdocument voor beleid voor mensen met een beperking i.v.m. het VN-verdrag Handicap. De beantwoording volgde op 4 maart 2019;</w:t>
      </w:r>
    </w:p>
    <w:p w14:paraId="515E600F" w14:textId="77777777" w:rsidR="001A2292" w:rsidRPr="00BF6FED" w:rsidRDefault="001A2292" w:rsidP="001A2292">
      <w:pPr>
        <w:pStyle w:val="Lijstalinea"/>
        <w:numPr>
          <w:ilvl w:val="0"/>
          <w:numId w:val="5"/>
        </w:numPr>
      </w:pPr>
      <w:r w:rsidRPr="00BF6FED">
        <w:t>Op 28 augustus 2019 stuurde het college een raadsinformatiebrief over de stand van zaken VN-verdrag met daarin een lokaal actieplan met vijf speerpunten;</w:t>
      </w:r>
    </w:p>
    <w:p w14:paraId="2C97F35F" w14:textId="77777777" w:rsidR="001A2292" w:rsidRPr="00BF6FED" w:rsidRDefault="001A2292" w:rsidP="001A2292">
      <w:pPr>
        <w:pStyle w:val="Lijstalinea"/>
        <w:numPr>
          <w:ilvl w:val="0"/>
          <w:numId w:val="5"/>
        </w:numPr>
      </w:pPr>
      <w:r w:rsidRPr="00BF6FED">
        <w:t>In juli 2019 vond de installatie van de onafhankelijke Bouwadviescommissie Molenlanden plaats. Deze commissie kan gevraagd en ongevraagd adviseren op het aspect fysieke toegankelijkheid, zowel in het publieke als private domein;</w:t>
      </w:r>
    </w:p>
    <w:p w14:paraId="5C6047C5" w14:textId="77777777" w:rsidR="001A2292" w:rsidRPr="00BF6FED" w:rsidRDefault="001A2292" w:rsidP="001A2292">
      <w:pPr>
        <w:pStyle w:val="Lijstalinea"/>
        <w:numPr>
          <w:ilvl w:val="0"/>
          <w:numId w:val="5"/>
        </w:numPr>
      </w:pPr>
      <w:r w:rsidRPr="00BF6FED">
        <w:t>De Bouwadviescommissie heeft zich hard gemaakt voor een openbaar toegankelijk mindervalidetoilet bij de molens van Kinderdijk;</w:t>
      </w:r>
    </w:p>
    <w:p w14:paraId="74AE3C9C" w14:textId="77777777" w:rsidR="001A2292" w:rsidRPr="00BF6FED" w:rsidRDefault="001A2292" w:rsidP="001A2292">
      <w:pPr>
        <w:pStyle w:val="Lijstalinea"/>
        <w:numPr>
          <w:ilvl w:val="0"/>
          <w:numId w:val="5"/>
        </w:numPr>
      </w:pPr>
      <w:r w:rsidRPr="00BF6FED">
        <w:t>Bij enkele wijk- en dorpsschouwen is ook getoetst op toegankelijkheid;</w:t>
      </w:r>
    </w:p>
    <w:p w14:paraId="5B582A07" w14:textId="77777777" w:rsidR="001A2292" w:rsidRPr="00BF6FED" w:rsidRDefault="001A2292" w:rsidP="001A2292">
      <w:pPr>
        <w:pStyle w:val="Lijstalinea"/>
        <w:numPr>
          <w:ilvl w:val="0"/>
          <w:numId w:val="5"/>
        </w:numPr>
      </w:pPr>
      <w:r w:rsidRPr="00BF6FED">
        <w:t>Vanaf tweede helft 2019 is er een bewustwordingscampagne gestart. Dit was één van de speerpunten uit het lokale actieplan en bestaat o.a. uit verschillende voorlichtingsbijeenkomsten aan teams van de ambtelijke organisatie en aan een vertegenwoordiging van de vier adviesorganen;</w:t>
      </w:r>
    </w:p>
    <w:p w14:paraId="60512409" w14:textId="77777777" w:rsidR="001A2292" w:rsidRPr="00BF6FED" w:rsidRDefault="001A2292" w:rsidP="001A2292">
      <w:pPr>
        <w:pStyle w:val="Lijstalinea"/>
        <w:numPr>
          <w:ilvl w:val="0"/>
          <w:numId w:val="5"/>
        </w:numPr>
      </w:pPr>
      <w:r w:rsidRPr="00BF6FED">
        <w:t>Er is medio 2019 een werkgroep VN-verdrag samengesteld, waarvan vertegenwoordigers vanuit de adviesorganen en een tweetal ambtelijke teams deel uitmaken;</w:t>
      </w:r>
    </w:p>
    <w:p w14:paraId="23E050C7" w14:textId="77777777" w:rsidR="001A2292" w:rsidRPr="00BF6FED" w:rsidRDefault="001A2292" w:rsidP="001A2292">
      <w:pPr>
        <w:pStyle w:val="Lijstalinea"/>
        <w:numPr>
          <w:ilvl w:val="0"/>
          <w:numId w:val="5"/>
        </w:numPr>
      </w:pPr>
      <w:r w:rsidRPr="00BF6FED">
        <w:t>In de begroting 2020-2023 is in het programma ‘Samenleven in Molenlanden’ het VN verdrag Handicap is opgenomen;</w:t>
      </w:r>
    </w:p>
    <w:p w14:paraId="6F879E28" w14:textId="77777777" w:rsidR="001A2292" w:rsidRPr="00BF6FED" w:rsidRDefault="001A2292" w:rsidP="001A2292">
      <w:pPr>
        <w:pStyle w:val="Lijstalinea"/>
        <w:numPr>
          <w:ilvl w:val="0"/>
          <w:numId w:val="5"/>
        </w:numPr>
      </w:pPr>
      <w:r w:rsidRPr="00BF6FED">
        <w:t>In de Kadernota 2020 is budget gereserveerd voor invoering van het VN-verdrag;</w:t>
      </w:r>
    </w:p>
    <w:p w14:paraId="40CB69C1" w14:textId="77777777" w:rsidR="001A2292" w:rsidRPr="00BF6FED" w:rsidRDefault="001A2292" w:rsidP="001A2292">
      <w:pPr>
        <w:pStyle w:val="Lijstalinea"/>
        <w:numPr>
          <w:ilvl w:val="0"/>
          <w:numId w:val="5"/>
        </w:numPr>
      </w:pPr>
      <w:r w:rsidRPr="00BF6FED">
        <w:t>N.a.v. het advies van de Bouwadviescommissie over de toegankelijkheid van ‘Kinderdijk’ heeft in 2020 bestuurlijk overleg plaatsgevonden tussen de commissie, wethouders en een ambtelijke vertegenwoordiging. Dit heeft geleid tot een bestuurlijke opdracht om te komen tot een voorstel waarin het college zich nadrukkelijk uitspreekt vóór invoering van het VN-verdrag. De VN-ambassadeurs hebben aangegeven een beleidsnotitie op te stellen;</w:t>
      </w:r>
    </w:p>
    <w:p w14:paraId="56A4E974" w14:textId="77777777" w:rsidR="001A2292" w:rsidRPr="00BF6FED" w:rsidRDefault="001A2292" w:rsidP="001A2292">
      <w:pPr>
        <w:pStyle w:val="Lijstalinea"/>
        <w:numPr>
          <w:ilvl w:val="0"/>
          <w:numId w:val="5"/>
        </w:numPr>
      </w:pPr>
      <w:r w:rsidRPr="00BF6FED">
        <w:t xml:space="preserve">Op het gebied van toegankelijke communicatie is het speerpunt om te komen tot B1 niveau. De gemeente is organisatiebreed gestart met </w:t>
      </w:r>
      <w:r w:rsidRPr="00BF6FED">
        <w:rPr>
          <w:rFonts w:ascii="Calibri" w:eastAsia="Open Sans" w:hAnsi="Calibri" w:cs="Open Sans"/>
        </w:rPr>
        <w:t>het project ‘Klare taal’ (vanwege de corona verplaatst naar tweede helft 2020;</w:t>
      </w:r>
    </w:p>
    <w:p w14:paraId="0F9CE6E7" w14:textId="77777777" w:rsidR="001A2292" w:rsidRPr="00BF6FED" w:rsidRDefault="001A2292" w:rsidP="001A2292">
      <w:pPr>
        <w:pStyle w:val="Lijstalinea"/>
        <w:numPr>
          <w:ilvl w:val="0"/>
          <w:numId w:val="5"/>
        </w:numPr>
      </w:pPr>
      <w:r w:rsidRPr="00BF6FED">
        <w:rPr>
          <w:rFonts w:ascii="Calibri" w:eastAsia="Open Sans" w:hAnsi="Calibri" w:cs="Open Sans"/>
        </w:rPr>
        <w:t>In 2019 en 2020 hebben vertegenwoordigers van de doelgroep een aantal brieven van de Wmo herschreven om ze eenvoudiger/toegankelijker te maken (‘B1’);</w:t>
      </w:r>
    </w:p>
    <w:p w14:paraId="1152E4A4" w14:textId="77777777" w:rsidR="001A2292" w:rsidRPr="00BF6FED" w:rsidRDefault="001A2292" w:rsidP="001A2292">
      <w:pPr>
        <w:pStyle w:val="Lijstalinea"/>
        <w:numPr>
          <w:ilvl w:val="0"/>
          <w:numId w:val="5"/>
        </w:numPr>
      </w:pPr>
      <w:r w:rsidRPr="00BF6FED">
        <w:rPr>
          <w:rFonts w:ascii="Calibri" w:eastAsia="Open Sans" w:hAnsi="Calibri" w:cs="Open Sans"/>
        </w:rPr>
        <w:t>Ook is de website beoordeeld met hulp van vertegenwoordigers vanuit de doelgroep. Dit was zowel lokaal als regionaal (AV) met hulp vanuit de LVB-klankbordgroep (laatstgenoemde KBG heeft hierover een presentatie verzorgd aan raadsleden, wethouder en ambtenaren);</w:t>
      </w:r>
    </w:p>
    <w:p w14:paraId="341A2E50" w14:textId="77777777" w:rsidR="001A2292" w:rsidRPr="00BF6FED" w:rsidRDefault="001A2292" w:rsidP="001A2292">
      <w:pPr>
        <w:pStyle w:val="Lijstalinea"/>
        <w:numPr>
          <w:ilvl w:val="0"/>
          <w:numId w:val="5"/>
        </w:numPr>
      </w:pPr>
      <w:r w:rsidRPr="00BF6FED">
        <w:lastRenderedPageBreak/>
        <w:t>Molenlanden neemt sinds 2019 deel aan de website Uniek Sporten, waar alle beweegmogelijkheden voor mensen met een beperking zichtbaar zijn (</w:t>
      </w:r>
      <w:hyperlink r:id="rId8" w:history="1">
        <w:r w:rsidRPr="00BF6FED">
          <w:rPr>
            <w:rStyle w:val="Hyperlink"/>
          </w:rPr>
          <w:t>www.unieksporten.nl</w:t>
        </w:r>
      </w:hyperlink>
      <w:r w:rsidRPr="00BF6FED">
        <w:t xml:space="preserve">) </w:t>
      </w:r>
      <w:r w:rsidRPr="00BF6FED">
        <w:rPr>
          <w:rFonts w:ascii="Calibri" w:eastAsia="Open Sans" w:hAnsi="Calibri" w:cs="Open Sans"/>
        </w:rPr>
        <w:t>om hiermee de vindbaarheid te verbeteren;</w:t>
      </w:r>
    </w:p>
    <w:p w14:paraId="6B6F7885" w14:textId="77777777" w:rsidR="001A2292" w:rsidRPr="00BF6FED" w:rsidRDefault="001A2292" w:rsidP="001A2292">
      <w:pPr>
        <w:pStyle w:val="Lijstalinea"/>
        <w:numPr>
          <w:ilvl w:val="0"/>
          <w:numId w:val="5"/>
        </w:numPr>
      </w:pPr>
      <w:r w:rsidRPr="00BF6FED">
        <w:t>Er is in 2020 door de griffie van Molenlanden een project gedaan met basisschoolkinderen (‘Kids op de kaart’) waarbij het VN-verdrag een prominente rol kreeg en de VN-ambassadeurs een actieve bijdrage hebben geleverd. Het heeft geleid tot actiepunten die om een vervolg vragen (zoals toegankelijkheid van speeltuinen en de mogelijkheid om kinderen met en zonder beperking samen te laten spelen);</w:t>
      </w:r>
    </w:p>
    <w:p w14:paraId="2E6F6EC5" w14:textId="16A36CF5" w:rsidR="001A2292" w:rsidRPr="00BF6FED" w:rsidRDefault="001A2292" w:rsidP="001A2292">
      <w:pPr>
        <w:pStyle w:val="Lijstalinea"/>
        <w:numPr>
          <w:ilvl w:val="0"/>
          <w:numId w:val="5"/>
        </w:numPr>
      </w:pPr>
      <w:r w:rsidRPr="00BF6FED">
        <w:t xml:space="preserve">Sinds </w:t>
      </w:r>
      <w:r w:rsidR="00EE20D3">
        <w:t>vele j</w:t>
      </w:r>
      <w:r w:rsidRPr="00BF6FED">
        <w:t>aren wordt het GIPS-project  door leden van het gehandicaptenplatform Zedje uitgevoerd. Kinderen worden hierbij  op basisscholen spelenderwijs bewust gemaakt van de leefwereld van iemand met een beperking;</w:t>
      </w:r>
    </w:p>
    <w:p w14:paraId="03F93723" w14:textId="77777777" w:rsidR="001A2292" w:rsidRPr="00BF6FED" w:rsidRDefault="001A2292" w:rsidP="001A2292">
      <w:pPr>
        <w:pStyle w:val="Lijstalinea"/>
        <w:numPr>
          <w:ilvl w:val="0"/>
          <w:numId w:val="5"/>
        </w:numPr>
      </w:pPr>
      <w:r w:rsidRPr="00BF6FED">
        <w:t>Alle adviesorganen van Molenlanden hebben in hun verordening en/of doelstellingen het VN-verdrag Handicap expliciet benoemd;</w:t>
      </w:r>
    </w:p>
    <w:p w14:paraId="0AC4FCB4" w14:textId="77777777" w:rsidR="001A2292" w:rsidRPr="00BF6FED" w:rsidRDefault="001A2292" w:rsidP="001A2292">
      <w:pPr>
        <w:pStyle w:val="Lijstalinea"/>
        <w:numPr>
          <w:ilvl w:val="0"/>
          <w:numId w:val="5"/>
        </w:numPr>
      </w:pPr>
      <w:r w:rsidRPr="00BF6FED">
        <w:t>De adviesorganen zijn medio 2020 betrokken bij het opstellen van de nieuwe Woonvisie voor Molenlanden;</w:t>
      </w:r>
    </w:p>
    <w:p w14:paraId="421F47B4" w14:textId="77777777" w:rsidR="001A2292" w:rsidRPr="00BF6FED" w:rsidRDefault="001A2292" w:rsidP="001A2292">
      <w:pPr>
        <w:pStyle w:val="Lijstalinea"/>
        <w:numPr>
          <w:ilvl w:val="0"/>
          <w:numId w:val="5"/>
        </w:numPr>
      </w:pPr>
      <w:r w:rsidRPr="00BF6FED">
        <w:t xml:space="preserve">De VN-ambassadeurs </w:t>
      </w:r>
      <w:r>
        <w:t xml:space="preserve">Eric Grip en Leo Waaijer </w:t>
      </w:r>
      <w:r w:rsidRPr="00BF6FED">
        <w:t xml:space="preserve">hebben </w:t>
      </w:r>
      <w:r>
        <w:t xml:space="preserve">op 30 maart 2020 </w:t>
      </w:r>
      <w:r w:rsidRPr="00BF6FED">
        <w:t xml:space="preserve">aandacht gevraagd voor het VN-verdrag </w:t>
      </w:r>
      <w:r>
        <w:t xml:space="preserve">en mensen met een beperking </w:t>
      </w:r>
      <w:r w:rsidRPr="00BF6FED">
        <w:t>door middel van een artikel in het Kontakt.</w:t>
      </w:r>
    </w:p>
    <w:p w14:paraId="450E94B7" w14:textId="77777777" w:rsidR="001A2292" w:rsidRPr="003A3594" w:rsidRDefault="001A2292" w:rsidP="009B24BF"/>
    <w:p w14:paraId="04679F98" w14:textId="166238AE" w:rsidR="001A2292" w:rsidRDefault="001A2292" w:rsidP="00C56424"/>
    <w:p w14:paraId="512526FE" w14:textId="288CD868" w:rsidR="001A2292" w:rsidRDefault="001A2292" w:rsidP="00C56424"/>
    <w:p w14:paraId="3E56E932" w14:textId="273CEDB8" w:rsidR="00FE05FF" w:rsidRDefault="00FE05FF" w:rsidP="00C56424"/>
    <w:p w14:paraId="67787B6A" w14:textId="14238DF7" w:rsidR="00FE05FF" w:rsidRDefault="00FE05FF" w:rsidP="00C56424"/>
    <w:p w14:paraId="330A0B42" w14:textId="235EA43E" w:rsidR="00FE05FF" w:rsidRDefault="00FE05FF" w:rsidP="00C56424"/>
    <w:p w14:paraId="00CF9A05" w14:textId="37546DD6" w:rsidR="00FE05FF" w:rsidRDefault="00FE05FF" w:rsidP="00C56424"/>
    <w:p w14:paraId="3D06712D" w14:textId="3B30A6C3" w:rsidR="00FE05FF" w:rsidRDefault="00FE05FF" w:rsidP="00C56424"/>
    <w:p w14:paraId="547A5164" w14:textId="73915F43" w:rsidR="00FE05FF" w:rsidRDefault="00FE05FF" w:rsidP="00C56424"/>
    <w:p w14:paraId="2B0089CC" w14:textId="4EB325B5" w:rsidR="00FE05FF" w:rsidRDefault="00FE05FF" w:rsidP="00C56424"/>
    <w:p w14:paraId="49BA7F59" w14:textId="12B45712" w:rsidR="00FE05FF" w:rsidRDefault="00FE05FF" w:rsidP="00C56424"/>
    <w:p w14:paraId="2B7D09EF" w14:textId="414D6C06" w:rsidR="00FE05FF" w:rsidRDefault="00FE05FF" w:rsidP="00C56424"/>
    <w:p w14:paraId="52360370" w14:textId="7D2EB0AE" w:rsidR="002055CD" w:rsidRDefault="002055CD" w:rsidP="00C56424"/>
    <w:p w14:paraId="033D10FB" w14:textId="58C113C5" w:rsidR="002055CD" w:rsidRDefault="002055CD" w:rsidP="00C56424"/>
    <w:p w14:paraId="02205B51" w14:textId="2E5BE860" w:rsidR="002055CD" w:rsidRDefault="002055CD" w:rsidP="00C56424"/>
    <w:p w14:paraId="16EE7C54" w14:textId="562457A4" w:rsidR="002055CD" w:rsidRDefault="002055CD" w:rsidP="00C56424"/>
    <w:p w14:paraId="4B43001A" w14:textId="6467B0E5" w:rsidR="002055CD" w:rsidRDefault="002055CD" w:rsidP="00C56424"/>
    <w:p w14:paraId="78FA3E05" w14:textId="332A372F" w:rsidR="002055CD" w:rsidRDefault="002055CD" w:rsidP="00C56424"/>
    <w:p w14:paraId="7593D92B" w14:textId="43FF3152" w:rsidR="002055CD" w:rsidRDefault="002055CD" w:rsidP="00C56424"/>
    <w:p w14:paraId="3013E371" w14:textId="060938ED" w:rsidR="002055CD" w:rsidRDefault="002055CD" w:rsidP="00C56424"/>
    <w:p w14:paraId="2AD98B87" w14:textId="76CA930E" w:rsidR="002055CD" w:rsidRDefault="002055CD" w:rsidP="00C56424"/>
    <w:p w14:paraId="54787832" w14:textId="2CA7F699" w:rsidR="002055CD" w:rsidRDefault="002055CD" w:rsidP="00C56424"/>
    <w:p w14:paraId="42AC1CA8" w14:textId="274FC21D" w:rsidR="002055CD" w:rsidRDefault="002055CD" w:rsidP="00C56424"/>
    <w:p w14:paraId="39D68C4E" w14:textId="76D167E5" w:rsidR="005704CF" w:rsidRDefault="005704CF" w:rsidP="00C56424"/>
    <w:p w14:paraId="5A8BBB0B" w14:textId="3D9382C4" w:rsidR="005704CF" w:rsidRDefault="005704CF" w:rsidP="00C56424"/>
    <w:p w14:paraId="5F0C7703" w14:textId="7C3E97CF" w:rsidR="005704CF" w:rsidRDefault="005704CF" w:rsidP="00C56424"/>
    <w:p w14:paraId="0852EBB8" w14:textId="7029ADB5" w:rsidR="005704CF" w:rsidRDefault="005704CF" w:rsidP="00C56424"/>
    <w:p w14:paraId="09F9FDFB" w14:textId="56913829" w:rsidR="005704CF" w:rsidRDefault="005704CF" w:rsidP="00C56424"/>
    <w:p w14:paraId="1C245CA8" w14:textId="3A0351C1" w:rsidR="005704CF" w:rsidRDefault="005704CF" w:rsidP="00C56424"/>
    <w:p w14:paraId="2C641FD9" w14:textId="18268D4B" w:rsidR="005704CF" w:rsidRDefault="005704CF" w:rsidP="00C56424"/>
    <w:p w14:paraId="1A073856" w14:textId="77777777" w:rsidR="005704CF" w:rsidRDefault="005704CF" w:rsidP="00C56424"/>
    <w:p w14:paraId="68044576" w14:textId="06E9AEFD" w:rsidR="002055CD" w:rsidRDefault="002055CD" w:rsidP="00C56424"/>
    <w:p w14:paraId="0BB10DA3" w14:textId="77777777" w:rsidR="001A2292" w:rsidRDefault="001A2292" w:rsidP="00C56424"/>
    <w:p w14:paraId="09862593" w14:textId="50E96C60" w:rsidR="00325649" w:rsidRDefault="000B0192" w:rsidP="005706EB">
      <w:pPr>
        <w:spacing w:after="200"/>
        <w:rPr>
          <w:rFonts w:eastAsiaTheme="minorHAnsi"/>
          <w:b/>
          <w:color w:val="000000" w:themeColor="text1"/>
          <w:u w:val="single"/>
          <w:lang w:eastAsia="en-US"/>
        </w:rPr>
      </w:pPr>
      <w:r>
        <w:rPr>
          <w:rFonts w:eastAsiaTheme="minorHAnsi"/>
          <w:b/>
          <w:color w:val="000000" w:themeColor="text1"/>
          <w:u w:val="single"/>
          <w:lang w:eastAsia="en-US"/>
        </w:rPr>
        <w:lastRenderedPageBreak/>
        <w:t>Bijlage</w:t>
      </w:r>
      <w:r w:rsidR="004706F8">
        <w:rPr>
          <w:rFonts w:eastAsiaTheme="minorHAnsi"/>
          <w:b/>
          <w:color w:val="000000" w:themeColor="text1"/>
          <w:u w:val="single"/>
          <w:lang w:eastAsia="en-US"/>
        </w:rPr>
        <w:t xml:space="preserve"> </w:t>
      </w:r>
      <w:r w:rsidR="009D64ED">
        <w:rPr>
          <w:rFonts w:eastAsiaTheme="minorHAnsi"/>
          <w:b/>
          <w:color w:val="000000" w:themeColor="text1"/>
          <w:u w:val="single"/>
          <w:lang w:eastAsia="en-US"/>
        </w:rPr>
        <w:t>2:</w:t>
      </w:r>
      <w:r w:rsidR="00325649">
        <w:rPr>
          <w:rFonts w:eastAsiaTheme="minorHAnsi"/>
          <w:b/>
          <w:color w:val="000000" w:themeColor="text1"/>
          <w:u w:val="single"/>
          <w:lang w:eastAsia="en-US"/>
        </w:rPr>
        <w:t xml:space="preserve"> </w:t>
      </w:r>
      <w:r w:rsidR="001816BC">
        <w:rPr>
          <w:rFonts w:eastAsiaTheme="minorHAnsi"/>
          <w:b/>
          <w:color w:val="000000" w:themeColor="text1"/>
          <w:u w:val="single"/>
          <w:lang w:eastAsia="en-US"/>
        </w:rPr>
        <w:tab/>
      </w:r>
      <w:r w:rsidR="00325649" w:rsidRPr="00516DF2">
        <w:rPr>
          <w:rFonts w:eastAsiaTheme="minorHAnsi"/>
          <w:b/>
          <w:color w:val="000000" w:themeColor="text1"/>
          <w:u w:val="single"/>
          <w:lang w:eastAsia="en-US"/>
        </w:rPr>
        <w:t>Bewustwording en communicatie</w:t>
      </w:r>
    </w:p>
    <w:p w14:paraId="7A5C1F23" w14:textId="585CE733" w:rsidR="00325649" w:rsidRDefault="00325649" w:rsidP="005706EB">
      <w:pPr>
        <w:rPr>
          <w:rFonts w:eastAsiaTheme="minorHAnsi"/>
          <w:bCs/>
          <w:color w:val="000000" w:themeColor="text1"/>
          <w:lang w:eastAsia="en-US"/>
        </w:rPr>
      </w:pPr>
      <w:r>
        <w:rPr>
          <w:rFonts w:eastAsiaTheme="minorHAnsi"/>
          <w:bCs/>
          <w:color w:val="000000" w:themeColor="text1"/>
          <w:lang w:eastAsia="en-US"/>
        </w:rPr>
        <w:t xml:space="preserve">Om omstandigheden te creëren waarin het vanzelfsprekend wordt om integraal beleid voor het VN verdrag </w:t>
      </w:r>
      <w:r w:rsidR="006C1D57">
        <w:rPr>
          <w:rFonts w:eastAsiaTheme="minorHAnsi"/>
          <w:bCs/>
          <w:color w:val="000000" w:themeColor="text1"/>
          <w:lang w:eastAsia="en-US"/>
        </w:rPr>
        <w:t>Hand</w:t>
      </w:r>
      <w:r w:rsidR="00221155">
        <w:rPr>
          <w:rFonts w:eastAsiaTheme="minorHAnsi"/>
          <w:bCs/>
          <w:color w:val="000000" w:themeColor="text1"/>
          <w:lang w:eastAsia="en-US"/>
        </w:rPr>
        <w:t xml:space="preserve">icap </w:t>
      </w:r>
      <w:r>
        <w:rPr>
          <w:rFonts w:eastAsiaTheme="minorHAnsi"/>
          <w:bCs/>
          <w:color w:val="000000" w:themeColor="text1"/>
          <w:lang w:eastAsia="en-US"/>
        </w:rPr>
        <w:t>te ontwikkelen, is het noodzakelijk dat</w:t>
      </w:r>
      <w:r w:rsidRPr="00C74BC8">
        <w:rPr>
          <w:rFonts w:eastAsiaTheme="minorHAnsi"/>
          <w:b/>
          <w:bCs/>
          <w:color w:val="000000" w:themeColor="text1"/>
          <w:lang w:eastAsia="en-US"/>
        </w:rPr>
        <w:t xml:space="preserve"> alle</w:t>
      </w:r>
      <w:r>
        <w:rPr>
          <w:rFonts w:eastAsiaTheme="minorHAnsi"/>
          <w:bCs/>
          <w:color w:val="000000" w:themeColor="text1"/>
          <w:lang w:eastAsia="en-US"/>
        </w:rPr>
        <w:t xml:space="preserve"> lagen binnen het lokale bestuur kennis hebben van het VN verdrag </w:t>
      </w:r>
      <w:r w:rsidR="001C46BF">
        <w:rPr>
          <w:rFonts w:eastAsiaTheme="minorHAnsi"/>
          <w:bCs/>
          <w:color w:val="000000" w:themeColor="text1"/>
          <w:lang w:eastAsia="en-US"/>
        </w:rPr>
        <w:t>Handicap</w:t>
      </w:r>
      <w:r>
        <w:rPr>
          <w:rFonts w:eastAsiaTheme="minorHAnsi"/>
          <w:bCs/>
          <w:color w:val="000000" w:themeColor="text1"/>
          <w:lang w:eastAsia="en-US"/>
        </w:rPr>
        <w:t xml:space="preserve">. Daardoor zullen zij de noodzaak voelen om het verdrag te effectueren. Hiervoor is het van belang dat ervaringsdeskundigen en de VN ambassadeurs een podium krijgen om binnen het lokale bestuur medestanders te krijgen om het verdrag tot leven te brengen.                       </w:t>
      </w:r>
    </w:p>
    <w:p w14:paraId="3B237E65" w14:textId="77777777" w:rsidR="00325649" w:rsidRDefault="00325649" w:rsidP="005706EB">
      <w:pPr>
        <w:rPr>
          <w:rFonts w:eastAsiaTheme="minorHAnsi"/>
          <w:bCs/>
          <w:color w:val="000000" w:themeColor="text1"/>
          <w:lang w:eastAsia="en-US"/>
        </w:rPr>
      </w:pPr>
      <w:r>
        <w:rPr>
          <w:rFonts w:eastAsiaTheme="minorHAnsi"/>
          <w:bCs/>
          <w:color w:val="000000" w:themeColor="text1"/>
          <w:lang w:eastAsia="en-US"/>
        </w:rPr>
        <w:t>Activiteiten hiervoor zijn:</w:t>
      </w:r>
    </w:p>
    <w:p w14:paraId="5BB4CC1F" w14:textId="2789B8CC" w:rsidR="00325649" w:rsidRPr="00741E7A" w:rsidRDefault="00325649" w:rsidP="00741E7A">
      <w:pPr>
        <w:pStyle w:val="Lijstalinea"/>
        <w:numPr>
          <w:ilvl w:val="0"/>
          <w:numId w:val="14"/>
        </w:numPr>
        <w:spacing w:after="200"/>
        <w:rPr>
          <w:rFonts w:eastAsiaTheme="minorHAnsi"/>
          <w:bCs/>
          <w:color w:val="000000" w:themeColor="text1"/>
          <w:lang w:eastAsia="en-US"/>
        </w:rPr>
      </w:pPr>
      <w:r>
        <w:rPr>
          <w:rFonts w:eastAsiaTheme="minorHAnsi"/>
          <w:bCs/>
          <w:color w:val="000000" w:themeColor="text1"/>
          <w:lang w:eastAsia="en-US"/>
        </w:rPr>
        <w:t>Presentatie van het beleidsstuk in de fracties/woordvoerders</w:t>
      </w:r>
      <w:r w:rsidR="005A0E49">
        <w:rPr>
          <w:rFonts w:eastAsiaTheme="minorHAnsi"/>
          <w:bCs/>
          <w:color w:val="000000" w:themeColor="text1"/>
          <w:lang w:eastAsia="en-US"/>
        </w:rPr>
        <w:t xml:space="preserve"> </w:t>
      </w:r>
      <w:r w:rsidR="005E7FE1">
        <w:rPr>
          <w:rFonts w:eastAsiaTheme="minorHAnsi"/>
          <w:bCs/>
          <w:color w:val="000000" w:themeColor="text1"/>
          <w:lang w:eastAsia="en-US"/>
        </w:rPr>
        <w:t>o</w:t>
      </w:r>
      <w:r w:rsidR="005A0E49">
        <w:rPr>
          <w:rFonts w:eastAsiaTheme="minorHAnsi"/>
          <w:bCs/>
          <w:color w:val="000000" w:themeColor="text1"/>
          <w:lang w:eastAsia="en-US"/>
        </w:rPr>
        <w:t xml:space="preserve">m het VN </w:t>
      </w:r>
      <w:r w:rsidR="003B7FC2">
        <w:rPr>
          <w:rFonts w:eastAsiaTheme="minorHAnsi"/>
          <w:bCs/>
          <w:color w:val="000000" w:themeColor="text1"/>
          <w:lang w:eastAsia="en-US"/>
        </w:rPr>
        <w:t>verdrag</w:t>
      </w:r>
      <w:r w:rsidR="005A0E49">
        <w:rPr>
          <w:rFonts w:eastAsiaTheme="minorHAnsi"/>
          <w:bCs/>
          <w:color w:val="000000" w:themeColor="text1"/>
          <w:lang w:eastAsia="en-US"/>
        </w:rPr>
        <w:t xml:space="preserve"> tot leven te brengen</w:t>
      </w:r>
      <w:r w:rsidR="0056434A">
        <w:rPr>
          <w:rFonts w:eastAsiaTheme="minorHAnsi"/>
          <w:bCs/>
          <w:color w:val="000000" w:themeColor="text1"/>
          <w:lang w:eastAsia="en-US"/>
        </w:rPr>
        <w:t>(om de lange termijnkaders te zetten)</w:t>
      </w:r>
      <w:r w:rsidR="00741E7A">
        <w:rPr>
          <w:rFonts w:eastAsiaTheme="minorHAnsi"/>
          <w:bCs/>
          <w:color w:val="000000" w:themeColor="text1"/>
          <w:lang w:eastAsia="en-US"/>
        </w:rPr>
        <w:t>,</w:t>
      </w:r>
      <w:r w:rsidRPr="00741E7A">
        <w:rPr>
          <w:rFonts w:eastAsiaTheme="minorHAnsi"/>
          <w:bCs/>
          <w:color w:val="000000" w:themeColor="text1"/>
          <w:lang w:eastAsia="en-US"/>
        </w:rPr>
        <w:t xml:space="preserve"> i.p.v. het uitbrengen van een ‘dode’ raadsinformatiebrief </w:t>
      </w:r>
    </w:p>
    <w:p w14:paraId="42079C86" w14:textId="77777777" w:rsidR="00325649" w:rsidRPr="00850515" w:rsidRDefault="00325649" w:rsidP="00325649">
      <w:pPr>
        <w:pStyle w:val="Lijstalinea"/>
        <w:numPr>
          <w:ilvl w:val="0"/>
          <w:numId w:val="14"/>
        </w:numPr>
        <w:spacing w:after="200"/>
        <w:rPr>
          <w:rFonts w:eastAsiaTheme="minorHAnsi"/>
          <w:bCs/>
          <w:color w:val="000000" w:themeColor="text1"/>
          <w:lang w:eastAsia="en-US"/>
        </w:rPr>
      </w:pPr>
      <w:r>
        <w:rPr>
          <w:rFonts w:eastAsiaTheme="minorHAnsi"/>
          <w:bCs/>
          <w:color w:val="000000" w:themeColor="text1"/>
          <w:lang w:eastAsia="en-US"/>
        </w:rPr>
        <w:t>Presentatie van het beleidsstuk in het college van B&amp;W(voor het vaststellen implementatieplan voor het uitvoeren van de d</w:t>
      </w:r>
      <w:r w:rsidRPr="00850515">
        <w:rPr>
          <w:rFonts w:eastAsiaTheme="minorHAnsi"/>
          <w:bCs/>
          <w:color w:val="000000" w:themeColor="text1"/>
          <w:lang w:eastAsia="en-US"/>
        </w:rPr>
        <w:t>oelstellingen</w:t>
      </w:r>
      <w:r>
        <w:rPr>
          <w:rFonts w:eastAsiaTheme="minorHAnsi"/>
          <w:bCs/>
          <w:color w:val="000000" w:themeColor="text1"/>
          <w:lang w:eastAsia="en-US"/>
        </w:rPr>
        <w:t>).</w:t>
      </w:r>
    </w:p>
    <w:p w14:paraId="390CA3A9" w14:textId="77777777" w:rsidR="00325649" w:rsidRDefault="00325649" w:rsidP="00325649">
      <w:pPr>
        <w:pStyle w:val="Lijstalinea"/>
        <w:numPr>
          <w:ilvl w:val="0"/>
          <w:numId w:val="14"/>
        </w:numPr>
        <w:spacing w:after="200"/>
        <w:rPr>
          <w:rFonts w:eastAsiaTheme="minorHAnsi"/>
          <w:bCs/>
          <w:color w:val="000000" w:themeColor="text1"/>
          <w:lang w:eastAsia="en-US"/>
        </w:rPr>
      </w:pPr>
      <w:r>
        <w:rPr>
          <w:rFonts w:eastAsiaTheme="minorHAnsi"/>
          <w:bCs/>
          <w:color w:val="000000" w:themeColor="text1"/>
          <w:lang w:eastAsia="en-US"/>
        </w:rPr>
        <w:t>Vaststellen coördinerend burgemeester.</w:t>
      </w:r>
    </w:p>
    <w:p w14:paraId="34EF6236" w14:textId="11BA9E67" w:rsidR="00325649" w:rsidRPr="00E22A91" w:rsidRDefault="001B5C90" w:rsidP="00E22A91">
      <w:pPr>
        <w:pStyle w:val="Lijstalinea"/>
        <w:numPr>
          <w:ilvl w:val="0"/>
          <w:numId w:val="14"/>
        </w:numPr>
        <w:spacing w:after="200"/>
        <w:rPr>
          <w:rFonts w:eastAsiaTheme="minorHAnsi"/>
          <w:bCs/>
          <w:color w:val="000000" w:themeColor="text1"/>
          <w:lang w:eastAsia="en-US"/>
        </w:rPr>
      </w:pPr>
      <w:r>
        <w:rPr>
          <w:rFonts w:eastAsiaTheme="minorHAnsi"/>
          <w:bCs/>
          <w:color w:val="000000" w:themeColor="text1"/>
          <w:lang w:eastAsia="en-US"/>
        </w:rPr>
        <w:t>Contact en infor</w:t>
      </w:r>
      <w:r w:rsidR="00BC19B8">
        <w:rPr>
          <w:rFonts w:eastAsiaTheme="minorHAnsi"/>
          <w:bCs/>
          <w:color w:val="000000" w:themeColor="text1"/>
          <w:lang w:eastAsia="en-US"/>
        </w:rPr>
        <w:t>matie aan</w:t>
      </w:r>
      <w:r w:rsidR="000A2F99">
        <w:rPr>
          <w:rFonts w:eastAsiaTheme="minorHAnsi"/>
          <w:bCs/>
          <w:color w:val="000000" w:themeColor="text1"/>
          <w:lang w:eastAsia="en-US"/>
        </w:rPr>
        <w:t xml:space="preserve"> </w:t>
      </w:r>
      <w:r w:rsidR="00325649">
        <w:rPr>
          <w:rFonts w:eastAsiaTheme="minorHAnsi"/>
          <w:bCs/>
          <w:color w:val="000000" w:themeColor="text1"/>
          <w:lang w:eastAsia="en-US"/>
        </w:rPr>
        <w:t xml:space="preserve">logische netwerkpartners(Zedje, </w:t>
      </w:r>
      <w:r w:rsidR="00624A16">
        <w:rPr>
          <w:rFonts w:eastAsiaTheme="minorHAnsi"/>
          <w:bCs/>
          <w:color w:val="000000" w:themeColor="text1"/>
          <w:lang w:eastAsia="en-US"/>
        </w:rPr>
        <w:t>IederIn</w:t>
      </w:r>
      <w:r w:rsidR="00325649">
        <w:rPr>
          <w:rFonts w:eastAsiaTheme="minorHAnsi"/>
          <w:bCs/>
          <w:color w:val="000000" w:themeColor="text1"/>
          <w:lang w:eastAsia="en-US"/>
        </w:rPr>
        <w:t>, S</w:t>
      </w:r>
      <w:r w:rsidR="00B024A3">
        <w:rPr>
          <w:rFonts w:eastAsiaTheme="minorHAnsi"/>
          <w:bCs/>
          <w:color w:val="000000" w:themeColor="text1"/>
          <w:lang w:eastAsia="en-US"/>
        </w:rPr>
        <w:t>tichting Welzijn Molenlanden</w:t>
      </w:r>
      <w:r w:rsidR="00325649">
        <w:rPr>
          <w:rFonts w:eastAsiaTheme="minorHAnsi"/>
          <w:bCs/>
          <w:color w:val="000000" w:themeColor="text1"/>
          <w:lang w:eastAsia="en-US"/>
        </w:rPr>
        <w:t>, Sociale Teams,</w:t>
      </w:r>
      <w:r w:rsidR="0026184D">
        <w:rPr>
          <w:rFonts w:eastAsiaTheme="minorHAnsi"/>
          <w:bCs/>
          <w:color w:val="000000" w:themeColor="text1"/>
          <w:lang w:eastAsia="en-US"/>
        </w:rPr>
        <w:t xml:space="preserve"> dorpsraden</w:t>
      </w:r>
      <w:r w:rsidR="00ED3964">
        <w:rPr>
          <w:rFonts w:eastAsiaTheme="minorHAnsi"/>
          <w:bCs/>
          <w:color w:val="000000" w:themeColor="text1"/>
          <w:lang w:eastAsia="en-US"/>
        </w:rPr>
        <w:t>, stichting MEE</w:t>
      </w:r>
      <w:r w:rsidR="000A2F99">
        <w:rPr>
          <w:rFonts w:eastAsiaTheme="minorHAnsi"/>
          <w:bCs/>
          <w:color w:val="000000" w:themeColor="text1"/>
          <w:lang w:eastAsia="en-US"/>
        </w:rPr>
        <w:t>)</w:t>
      </w:r>
      <w:r w:rsidR="00424794" w:rsidRPr="00424794">
        <w:rPr>
          <w:rFonts w:eastAsiaTheme="minorHAnsi"/>
          <w:bCs/>
          <w:color w:val="000000" w:themeColor="text1"/>
          <w:lang w:eastAsia="en-US"/>
        </w:rPr>
        <w:t xml:space="preserve"> </w:t>
      </w:r>
    </w:p>
    <w:p w14:paraId="5E9786F5" w14:textId="77777777" w:rsidR="00325649" w:rsidRDefault="00325649" w:rsidP="00325649">
      <w:pPr>
        <w:pStyle w:val="Lijstalinea"/>
        <w:numPr>
          <w:ilvl w:val="0"/>
          <w:numId w:val="14"/>
        </w:numPr>
        <w:spacing w:after="200"/>
        <w:rPr>
          <w:rFonts w:eastAsiaTheme="minorHAnsi"/>
          <w:bCs/>
          <w:color w:val="000000" w:themeColor="text1"/>
          <w:lang w:eastAsia="en-US"/>
        </w:rPr>
      </w:pPr>
      <w:r>
        <w:rPr>
          <w:rFonts w:eastAsiaTheme="minorHAnsi"/>
          <w:bCs/>
          <w:color w:val="000000" w:themeColor="text1"/>
          <w:lang w:eastAsia="en-US"/>
        </w:rPr>
        <w:t>Brainstormsessies met beleidsmedewerkers om het ‘</w:t>
      </w:r>
      <w:r w:rsidRPr="003A3594">
        <w:t>plan</w:t>
      </w:r>
      <w:r>
        <w:t>-</w:t>
      </w:r>
      <w:r w:rsidRPr="003A3594">
        <w:t>do</w:t>
      </w:r>
      <w:r>
        <w:t>-</w:t>
      </w:r>
      <w:r w:rsidRPr="003A3594">
        <w:t>check</w:t>
      </w:r>
      <w:r>
        <w:t>-</w:t>
      </w:r>
      <w:r w:rsidRPr="003A3594">
        <w:t>act</w:t>
      </w:r>
      <w:r>
        <w:t>’ methodiek inclusief onderliggende instrumenten(monitor, statistieken, ervaringsforum, meldpunt, klachtenprocedure,..,..) op te zetten.</w:t>
      </w:r>
    </w:p>
    <w:p w14:paraId="762160EF" w14:textId="77777777" w:rsidR="00325649" w:rsidRDefault="00325649" w:rsidP="00325649">
      <w:pPr>
        <w:pStyle w:val="Lijstalinea"/>
        <w:numPr>
          <w:ilvl w:val="0"/>
          <w:numId w:val="14"/>
        </w:numPr>
        <w:spacing w:after="200"/>
        <w:rPr>
          <w:rFonts w:eastAsiaTheme="minorHAnsi"/>
          <w:bCs/>
          <w:color w:val="000000" w:themeColor="text1"/>
          <w:lang w:eastAsia="en-US"/>
        </w:rPr>
      </w:pPr>
      <w:r>
        <w:rPr>
          <w:rFonts w:eastAsiaTheme="minorHAnsi"/>
          <w:bCs/>
          <w:color w:val="000000" w:themeColor="text1"/>
          <w:lang w:eastAsia="en-US"/>
        </w:rPr>
        <w:t>Geanonimiseerde benadering van de doelgroep.</w:t>
      </w:r>
    </w:p>
    <w:p w14:paraId="79909B4B" w14:textId="77777777" w:rsidR="00325649" w:rsidRPr="00F853F4" w:rsidRDefault="00325649" w:rsidP="00325649">
      <w:pPr>
        <w:pStyle w:val="Lijstalinea"/>
        <w:numPr>
          <w:ilvl w:val="0"/>
          <w:numId w:val="14"/>
        </w:numPr>
        <w:spacing w:after="200"/>
        <w:rPr>
          <w:rFonts w:eastAsiaTheme="minorHAnsi"/>
          <w:bCs/>
          <w:color w:val="000000" w:themeColor="text1"/>
          <w:lang w:eastAsia="en-US"/>
        </w:rPr>
      </w:pPr>
      <w:r>
        <w:rPr>
          <w:rFonts w:eastAsiaTheme="minorHAnsi"/>
          <w:bCs/>
          <w:color w:val="000000" w:themeColor="text1"/>
          <w:lang w:eastAsia="en-US"/>
        </w:rPr>
        <w:t>Periodieke bijeenkomsten voor doelgroepen en/of aanschuiven bij) logische partners/bijeenkomsten.</w:t>
      </w:r>
    </w:p>
    <w:p w14:paraId="702BBCA5" w14:textId="7D901107" w:rsidR="00940404" w:rsidRDefault="00940404" w:rsidP="00CC2E9F">
      <w:pPr>
        <w:spacing w:after="200" w:line="276" w:lineRule="auto"/>
      </w:pPr>
    </w:p>
    <w:p w14:paraId="1AEA3A46" w14:textId="26CA454E" w:rsidR="00CC2E9F" w:rsidRDefault="00CC2E9F">
      <w:r>
        <w:br w:type="page"/>
      </w:r>
    </w:p>
    <w:p w14:paraId="58F0F356" w14:textId="629A34D3" w:rsidR="009251CA" w:rsidRPr="001816BC" w:rsidRDefault="007C54AA" w:rsidP="000F51AD">
      <w:pPr>
        <w:rPr>
          <w:b/>
          <w:bCs/>
          <w:u w:val="single"/>
        </w:rPr>
      </w:pPr>
      <w:r w:rsidRPr="001816BC">
        <w:rPr>
          <w:b/>
          <w:bCs/>
          <w:u w:val="single"/>
        </w:rPr>
        <w:lastRenderedPageBreak/>
        <w:t>Bijlage</w:t>
      </w:r>
      <w:r w:rsidR="004706F8" w:rsidRPr="001816BC">
        <w:rPr>
          <w:b/>
          <w:bCs/>
          <w:u w:val="single"/>
        </w:rPr>
        <w:t xml:space="preserve"> </w:t>
      </w:r>
      <w:r w:rsidR="009D64ED" w:rsidRPr="001816BC">
        <w:rPr>
          <w:b/>
          <w:bCs/>
          <w:u w:val="single"/>
        </w:rPr>
        <w:t>3:</w:t>
      </w:r>
      <w:r w:rsidR="00D02830" w:rsidRPr="001816BC">
        <w:rPr>
          <w:b/>
          <w:bCs/>
          <w:u w:val="single"/>
        </w:rPr>
        <w:t xml:space="preserve"> </w:t>
      </w:r>
      <w:r w:rsidR="001816BC">
        <w:rPr>
          <w:b/>
          <w:bCs/>
          <w:u w:val="single"/>
        </w:rPr>
        <w:tab/>
      </w:r>
      <w:r w:rsidR="003D5D12" w:rsidRPr="001816BC">
        <w:rPr>
          <w:b/>
          <w:bCs/>
          <w:u w:val="single"/>
        </w:rPr>
        <w:t>V</w:t>
      </w:r>
      <w:r w:rsidR="00E81F0F" w:rsidRPr="001816BC">
        <w:rPr>
          <w:b/>
          <w:bCs/>
          <w:u w:val="single"/>
        </w:rPr>
        <w:t xml:space="preserve">oorbeeld </w:t>
      </w:r>
      <w:r w:rsidR="00082DE0" w:rsidRPr="001816BC">
        <w:rPr>
          <w:b/>
          <w:bCs/>
          <w:u w:val="single"/>
        </w:rPr>
        <w:t>rapportage proces</w:t>
      </w:r>
    </w:p>
    <w:p w14:paraId="2EB40B93" w14:textId="77777777" w:rsidR="00A97970" w:rsidRDefault="00842A27" w:rsidP="00C56424">
      <w:r>
        <w:rPr>
          <w:noProof/>
        </w:rPr>
        <w:drawing>
          <wp:anchor distT="0" distB="0" distL="114300" distR="114300" simplePos="0" relativeHeight="251659264" behindDoc="0" locked="0" layoutInCell="1" allowOverlap="1" wp14:anchorId="5968A183" wp14:editId="4D4EB3D6">
            <wp:simplePos x="0" y="0"/>
            <wp:positionH relativeFrom="column">
              <wp:posOffset>24130</wp:posOffset>
            </wp:positionH>
            <wp:positionV relativeFrom="paragraph">
              <wp:posOffset>207010</wp:posOffset>
            </wp:positionV>
            <wp:extent cx="6228080" cy="3352800"/>
            <wp:effectExtent l="0" t="0" r="127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79" b="6167"/>
                    <a:stretch/>
                  </pic:blipFill>
                  <pic:spPr bwMode="auto">
                    <a:xfrm>
                      <a:off x="0" y="0"/>
                      <a:ext cx="6228080" cy="3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2CDE5E" w14:textId="77777777" w:rsidR="00A97970" w:rsidRDefault="00A97970" w:rsidP="00C56424"/>
    <w:p w14:paraId="705B9F6D" w14:textId="77777777" w:rsidR="00A97970" w:rsidRDefault="00A97970" w:rsidP="00C56424"/>
    <w:p w14:paraId="0B27D0A0" w14:textId="23810D0C" w:rsidR="00A97970" w:rsidRDefault="00CC2E9F" w:rsidP="00C56424">
      <w:r>
        <w:br w:type="page"/>
      </w:r>
    </w:p>
    <w:p w14:paraId="303B4B17" w14:textId="50DAEC66" w:rsidR="00A97970" w:rsidRPr="001816BC" w:rsidRDefault="00D94AD7" w:rsidP="00A97970">
      <w:pPr>
        <w:spacing w:after="200" w:line="276" w:lineRule="auto"/>
        <w:rPr>
          <w:rFonts w:eastAsiaTheme="minorHAnsi"/>
          <w:b/>
          <w:color w:val="000000" w:themeColor="text1"/>
          <w:u w:val="single"/>
          <w:lang w:eastAsia="en-US"/>
        </w:rPr>
      </w:pPr>
      <w:r w:rsidRPr="001816BC">
        <w:rPr>
          <w:rFonts w:eastAsiaTheme="minorHAnsi"/>
          <w:b/>
          <w:color w:val="000000" w:themeColor="text1"/>
          <w:u w:val="single"/>
          <w:lang w:eastAsia="en-US"/>
        </w:rPr>
        <w:lastRenderedPageBreak/>
        <w:t>Bijlage</w:t>
      </w:r>
      <w:r w:rsidR="000B0192" w:rsidRPr="001816BC">
        <w:rPr>
          <w:rFonts w:eastAsiaTheme="minorHAnsi"/>
          <w:b/>
          <w:color w:val="000000" w:themeColor="text1"/>
          <w:u w:val="single"/>
          <w:lang w:eastAsia="en-US"/>
        </w:rPr>
        <w:t xml:space="preserve"> </w:t>
      </w:r>
      <w:r w:rsidR="00D02830" w:rsidRPr="001816BC">
        <w:rPr>
          <w:rFonts w:eastAsiaTheme="minorHAnsi"/>
          <w:b/>
          <w:color w:val="000000" w:themeColor="text1"/>
          <w:u w:val="single"/>
          <w:lang w:eastAsia="en-US"/>
        </w:rPr>
        <w:t>4</w:t>
      </w:r>
      <w:r w:rsidR="00EE608E" w:rsidRPr="001816BC">
        <w:rPr>
          <w:rFonts w:eastAsiaTheme="minorHAnsi"/>
          <w:b/>
          <w:color w:val="000000" w:themeColor="text1"/>
          <w:u w:val="single"/>
          <w:lang w:eastAsia="en-US"/>
        </w:rPr>
        <w:t xml:space="preserve">: </w:t>
      </w:r>
      <w:r w:rsidR="001816BC">
        <w:rPr>
          <w:rFonts w:eastAsiaTheme="minorHAnsi"/>
          <w:b/>
          <w:color w:val="000000" w:themeColor="text1"/>
          <w:u w:val="single"/>
          <w:lang w:eastAsia="en-US"/>
        </w:rPr>
        <w:tab/>
      </w:r>
      <w:r w:rsidR="00BB1E39" w:rsidRPr="001816BC">
        <w:rPr>
          <w:rFonts w:eastAsiaTheme="minorHAnsi"/>
          <w:b/>
          <w:color w:val="000000" w:themeColor="text1"/>
          <w:u w:val="single"/>
          <w:lang w:eastAsia="en-US"/>
        </w:rPr>
        <w:t>Ui</w:t>
      </w:r>
      <w:r w:rsidR="000B0192" w:rsidRPr="001816BC">
        <w:rPr>
          <w:rFonts w:eastAsiaTheme="minorHAnsi"/>
          <w:b/>
          <w:color w:val="000000" w:themeColor="text1"/>
          <w:u w:val="single"/>
          <w:lang w:eastAsia="en-US"/>
        </w:rPr>
        <w:t>twerking doelstellingen</w:t>
      </w:r>
      <w:r w:rsidR="00F8370A" w:rsidRPr="001816BC">
        <w:rPr>
          <w:rFonts w:eastAsiaTheme="minorHAnsi"/>
          <w:b/>
          <w:color w:val="000000" w:themeColor="text1"/>
          <w:u w:val="single"/>
          <w:lang w:eastAsia="en-US"/>
        </w:rPr>
        <w:br/>
      </w:r>
      <w:r w:rsidR="00CB40FA" w:rsidRPr="001816BC">
        <w:rPr>
          <w:rFonts w:eastAsiaTheme="minorHAnsi"/>
          <w:bCs/>
          <w:color w:val="000000" w:themeColor="text1"/>
          <w:lang w:eastAsia="en-US"/>
        </w:rPr>
        <w:t xml:space="preserve">Als </w:t>
      </w:r>
      <w:r w:rsidR="00414827" w:rsidRPr="001816BC">
        <w:rPr>
          <w:rFonts w:eastAsiaTheme="minorHAnsi"/>
          <w:bCs/>
          <w:color w:val="000000" w:themeColor="text1"/>
          <w:lang w:eastAsia="en-US"/>
        </w:rPr>
        <w:t>v</w:t>
      </w:r>
      <w:r w:rsidR="00CB40FA" w:rsidRPr="001816BC">
        <w:rPr>
          <w:rFonts w:eastAsiaTheme="minorHAnsi"/>
          <w:bCs/>
          <w:color w:val="000000" w:themeColor="text1"/>
          <w:lang w:eastAsia="en-US"/>
        </w:rPr>
        <w:t>oorbeeld voor</w:t>
      </w:r>
      <w:r w:rsidR="00751E0B" w:rsidRPr="001816BC">
        <w:rPr>
          <w:rFonts w:eastAsiaTheme="minorHAnsi"/>
          <w:bCs/>
          <w:color w:val="000000" w:themeColor="text1"/>
          <w:lang w:eastAsia="en-US"/>
        </w:rPr>
        <w:t xml:space="preserve"> de </w:t>
      </w:r>
      <w:r w:rsidR="00CB40FA" w:rsidRPr="001816BC">
        <w:rPr>
          <w:rFonts w:eastAsiaTheme="minorHAnsi"/>
          <w:bCs/>
          <w:color w:val="000000" w:themeColor="text1"/>
          <w:lang w:eastAsia="en-US"/>
        </w:rPr>
        <w:t>uitwerk</w:t>
      </w:r>
      <w:r w:rsidR="00751E0B" w:rsidRPr="001816BC">
        <w:rPr>
          <w:rFonts w:eastAsiaTheme="minorHAnsi"/>
          <w:bCs/>
          <w:color w:val="000000" w:themeColor="text1"/>
          <w:lang w:eastAsia="en-US"/>
        </w:rPr>
        <w:t>ing</w:t>
      </w:r>
      <w:r w:rsidR="00CB40FA" w:rsidRPr="001816BC">
        <w:rPr>
          <w:rFonts w:eastAsiaTheme="minorHAnsi"/>
          <w:bCs/>
          <w:color w:val="000000" w:themeColor="text1"/>
          <w:lang w:eastAsia="en-US"/>
        </w:rPr>
        <w:t xml:space="preserve"> van </w:t>
      </w:r>
      <w:r w:rsidR="00A63C5D" w:rsidRPr="001816BC">
        <w:rPr>
          <w:rFonts w:eastAsiaTheme="minorHAnsi"/>
          <w:bCs/>
          <w:color w:val="000000" w:themeColor="text1"/>
          <w:lang w:eastAsia="en-US"/>
        </w:rPr>
        <w:t xml:space="preserve">het </w:t>
      </w:r>
      <w:r w:rsidR="00A63C5D" w:rsidRPr="001816BC">
        <w:rPr>
          <w:rFonts w:eastAsiaTheme="minorHAnsi"/>
          <w:bCs/>
          <w:i/>
          <w:iCs/>
          <w:color w:val="000000" w:themeColor="text1"/>
          <w:lang w:eastAsia="en-US"/>
        </w:rPr>
        <w:t xml:space="preserve">deelgebied </w:t>
      </w:r>
      <w:r w:rsidR="00414827" w:rsidRPr="001816BC">
        <w:rPr>
          <w:rFonts w:eastAsiaTheme="minorHAnsi"/>
          <w:bCs/>
          <w:i/>
          <w:iCs/>
          <w:color w:val="000000" w:themeColor="text1"/>
          <w:lang w:eastAsia="en-US"/>
        </w:rPr>
        <w:t>5</w:t>
      </w:r>
      <w:r w:rsidR="00F422FA" w:rsidRPr="001816BC">
        <w:rPr>
          <w:rFonts w:eastAsiaTheme="minorHAnsi"/>
          <w:bCs/>
          <w:i/>
          <w:iCs/>
          <w:color w:val="000000" w:themeColor="text1"/>
          <w:lang w:eastAsia="en-US"/>
        </w:rPr>
        <w:t xml:space="preserve"> </w:t>
      </w:r>
      <w:r w:rsidR="00A63C5D" w:rsidRPr="001816BC">
        <w:rPr>
          <w:rFonts w:eastAsiaTheme="minorHAnsi"/>
          <w:bCs/>
          <w:i/>
          <w:iCs/>
          <w:color w:val="000000" w:themeColor="text1"/>
          <w:lang w:eastAsia="en-US"/>
        </w:rPr>
        <w:t>w</w:t>
      </w:r>
      <w:r w:rsidR="004B2EE2" w:rsidRPr="001816BC">
        <w:rPr>
          <w:rFonts w:eastAsiaTheme="minorHAnsi"/>
          <w:bCs/>
          <w:i/>
          <w:iCs/>
          <w:color w:val="000000" w:themeColor="text1"/>
          <w:lang w:eastAsia="en-US"/>
        </w:rPr>
        <w:t>o</w:t>
      </w:r>
      <w:r w:rsidR="00A63C5D" w:rsidRPr="001816BC">
        <w:rPr>
          <w:rFonts w:eastAsiaTheme="minorHAnsi"/>
          <w:bCs/>
          <w:i/>
          <w:iCs/>
          <w:color w:val="000000" w:themeColor="text1"/>
          <w:lang w:eastAsia="en-US"/>
        </w:rPr>
        <w:t>nen</w:t>
      </w:r>
      <w:r w:rsidR="00F422FA" w:rsidRPr="001816BC">
        <w:rPr>
          <w:rFonts w:eastAsiaTheme="minorHAnsi"/>
          <w:bCs/>
          <w:color w:val="000000" w:themeColor="text1"/>
          <w:lang w:eastAsia="en-US"/>
        </w:rPr>
        <w:t>,</w:t>
      </w:r>
      <w:r w:rsidR="00A63C5D" w:rsidRPr="001816BC">
        <w:rPr>
          <w:rFonts w:eastAsiaTheme="minorHAnsi"/>
          <w:bCs/>
          <w:color w:val="000000" w:themeColor="text1"/>
          <w:lang w:eastAsia="en-US"/>
        </w:rPr>
        <w:t xml:space="preserve"> </w:t>
      </w:r>
      <w:r w:rsidR="00B450B3" w:rsidRPr="001816BC">
        <w:rPr>
          <w:rFonts w:eastAsiaTheme="minorHAnsi"/>
          <w:bCs/>
          <w:color w:val="000000" w:themeColor="text1"/>
          <w:lang w:eastAsia="en-US"/>
        </w:rPr>
        <w:t xml:space="preserve">dienen </w:t>
      </w:r>
      <w:r w:rsidR="00CB40FA" w:rsidRPr="001816BC">
        <w:rPr>
          <w:rFonts w:eastAsiaTheme="minorHAnsi"/>
          <w:bCs/>
          <w:color w:val="000000" w:themeColor="text1"/>
          <w:lang w:eastAsia="en-US"/>
        </w:rPr>
        <w:t>de</w:t>
      </w:r>
      <w:r w:rsidR="00F8370A" w:rsidRPr="001816BC">
        <w:rPr>
          <w:rFonts w:eastAsiaTheme="minorHAnsi"/>
          <w:bCs/>
          <w:color w:val="000000" w:themeColor="text1"/>
          <w:lang w:eastAsia="en-US"/>
        </w:rPr>
        <w:br/>
      </w:r>
      <w:r w:rsidR="00872BCB" w:rsidRPr="001816BC">
        <w:rPr>
          <w:rFonts w:eastAsiaTheme="minorHAnsi"/>
          <w:bCs/>
          <w:color w:val="000000" w:themeColor="text1"/>
          <w:lang w:eastAsia="en-US"/>
        </w:rPr>
        <w:t>s</w:t>
      </w:r>
      <w:r w:rsidR="00A97970" w:rsidRPr="001816BC">
        <w:rPr>
          <w:rFonts w:eastAsiaTheme="minorHAnsi"/>
          <w:bCs/>
          <w:color w:val="000000" w:themeColor="text1"/>
          <w:lang w:eastAsia="en-US"/>
        </w:rPr>
        <w:t xml:space="preserve">pecifieke aandachtspunten uit </w:t>
      </w:r>
      <w:r w:rsidR="006B6615" w:rsidRPr="001816BC">
        <w:rPr>
          <w:rFonts w:eastAsiaTheme="minorHAnsi"/>
          <w:bCs/>
          <w:color w:val="000000" w:themeColor="text1"/>
          <w:lang w:eastAsia="en-US"/>
        </w:rPr>
        <w:t xml:space="preserve">de </w:t>
      </w:r>
      <w:r w:rsidR="00A97970" w:rsidRPr="001816BC">
        <w:rPr>
          <w:rFonts w:eastAsiaTheme="minorHAnsi"/>
          <w:bCs/>
          <w:color w:val="000000" w:themeColor="text1"/>
          <w:lang w:eastAsia="en-US"/>
        </w:rPr>
        <w:t>leidraad VN verdrag</w:t>
      </w:r>
      <w:r w:rsidR="00872BCB" w:rsidRPr="001816BC">
        <w:rPr>
          <w:rFonts w:eastAsiaTheme="minorHAnsi"/>
          <w:bCs/>
          <w:color w:val="000000" w:themeColor="text1"/>
          <w:lang w:eastAsia="en-US"/>
        </w:rPr>
        <w:t xml:space="preserve">. </w:t>
      </w:r>
      <w:r w:rsidR="00156095" w:rsidRPr="001816BC">
        <w:rPr>
          <w:rFonts w:eastAsiaTheme="minorHAnsi"/>
          <w:bCs/>
          <w:color w:val="000000" w:themeColor="text1"/>
          <w:lang w:eastAsia="en-US"/>
        </w:rPr>
        <w:t>D</w:t>
      </w:r>
      <w:r w:rsidR="009F06F0" w:rsidRPr="001816BC">
        <w:rPr>
          <w:rFonts w:eastAsiaTheme="minorHAnsi"/>
          <w:bCs/>
          <w:color w:val="000000" w:themeColor="text1"/>
          <w:lang w:eastAsia="en-US"/>
        </w:rPr>
        <w:t xml:space="preserve">e </w:t>
      </w:r>
      <w:r w:rsidR="00F422FA" w:rsidRPr="001816BC">
        <w:rPr>
          <w:rFonts w:eastAsiaTheme="minorHAnsi"/>
          <w:bCs/>
          <w:color w:val="000000" w:themeColor="text1"/>
          <w:lang w:eastAsia="en-US"/>
        </w:rPr>
        <w:t>opbrengst</w:t>
      </w:r>
      <w:r w:rsidR="001C495C" w:rsidRPr="001816BC">
        <w:rPr>
          <w:rFonts w:eastAsiaTheme="minorHAnsi"/>
          <w:bCs/>
          <w:color w:val="000000" w:themeColor="text1"/>
          <w:lang w:eastAsia="en-US"/>
        </w:rPr>
        <w:t xml:space="preserve"> uit deze survey </w:t>
      </w:r>
      <w:r w:rsidR="00A66C3D" w:rsidRPr="001816BC">
        <w:rPr>
          <w:rFonts w:eastAsiaTheme="minorHAnsi"/>
          <w:bCs/>
          <w:color w:val="000000" w:themeColor="text1"/>
          <w:lang w:eastAsia="en-US"/>
        </w:rPr>
        <w:t xml:space="preserve">geven inzicht </w:t>
      </w:r>
      <w:r w:rsidR="009A33E5" w:rsidRPr="001816BC">
        <w:rPr>
          <w:rFonts w:eastAsiaTheme="minorHAnsi"/>
          <w:bCs/>
          <w:color w:val="000000" w:themeColor="text1"/>
          <w:lang w:eastAsia="en-US"/>
        </w:rPr>
        <w:t xml:space="preserve">in </w:t>
      </w:r>
      <w:r w:rsidR="00A97970" w:rsidRPr="001816BC">
        <w:rPr>
          <w:rFonts w:eastAsiaTheme="minorHAnsi"/>
          <w:bCs/>
          <w:color w:val="000000" w:themeColor="text1"/>
          <w:lang w:eastAsia="en-US"/>
        </w:rPr>
        <w:t xml:space="preserve">en de mogelijke toepassing hiervan in </w:t>
      </w:r>
      <w:r w:rsidR="00E5670F" w:rsidRPr="001816BC">
        <w:rPr>
          <w:rFonts w:eastAsiaTheme="minorHAnsi"/>
          <w:bCs/>
          <w:color w:val="000000" w:themeColor="text1"/>
          <w:lang w:eastAsia="en-US"/>
        </w:rPr>
        <w:t xml:space="preserve">de </w:t>
      </w:r>
      <w:r w:rsidR="004715FF" w:rsidRPr="001816BC">
        <w:rPr>
          <w:rFonts w:eastAsiaTheme="minorHAnsi"/>
          <w:bCs/>
          <w:color w:val="000000" w:themeColor="text1"/>
          <w:lang w:eastAsia="en-US"/>
        </w:rPr>
        <w:t>implementatie</w:t>
      </w:r>
      <w:r w:rsidR="00E5670F" w:rsidRPr="001816BC">
        <w:rPr>
          <w:rFonts w:eastAsiaTheme="minorHAnsi"/>
          <w:bCs/>
          <w:color w:val="000000" w:themeColor="text1"/>
          <w:lang w:eastAsia="en-US"/>
        </w:rPr>
        <w:t xml:space="preserve"> van het beleid voor </w:t>
      </w:r>
      <w:r w:rsidR="00A97970" w:rsidRPr="001816BC">
        <w:rPr>
          <w:rFonts w:eastAsiaTheme="minorHAnsi"/>
          <w:bCs/>
          <w:color w:val="000000" w:themeColor="text1"/>
          <w:lang w:eastAsia="en-US"/>
        </w:rPr>
        <w:t>Molenlanden</w:t>
      </w:r>
      <w:r w:rsidR="00F8370A" w:rsidRPr="001816BC">
        <w:rPr>
          <w:rFonts w:eastAsiaTheme="minorHAnsi"/>
          <w:bCs/>
          <w:color w:val="000000" w:themeColor="text1"/>
          <w:lang w:eastAsia="en-US"/>
        </w:rPr>
        <w:t>. Na deze exercitie kunnen concrete doelen worden bepaald voor de langere termijn.</w:t>
      </w:r>
      <w:r w:rsidR="00A97970" w:rsidRPr="001816BC">
        <w:rPr>
          <w:rFonts w:eastAsiaTheme="minorHAnsi"/>
          <w:bCs/>
          <w:color w:val="000000" w:themeColor="text1"/>
          <w:lang w:eastAsia="en-US"/>
        </w:rPr>
        <w:tab/>
      </w:r>
    </w:p>
    <w:p w14:paraId="6DBC8DBD" w14:textId="77777777" w:rsidR="00A97970" w:rsidRPr="001816BC" w:rsidRDefault="00A97970" w:rsidP="00ED3425">
      <w:pPr>
        <w:spacing w:after="200" w:line="276" w:lineRule="auto"/>
        <w:contextualSpacing/>
        <w:rPr>
          <w:rFonts w:eastAsiaTheme="minorHAnsi"/>
          <w:bCs/>
          <w:color w:val="000000" w:themeColor="text1"/>
          <w:lang w:eastAsia="en-US"/>
        </w:rPr>
      </w:pPr>
      <w:r w:rsidRPr="001816BC">
        <w:rPr>
          <w:rFonts w:eastAsiaTheme="minorHAnsi"/>
          <w:bCs/>
          <w:color w:val="000000" w:themeColor="text1"/>
          <w:u w:val="single"/>
          <w:lang w:eastAsia="en-US"/>
        </w:rPr>
        <w:t>Beschikbaarheid</w:t>
      </w:r>
    </w:p>
    <w:p w14:paraId="2B49D16A" w14:textId="674CE723" w:rsidR="00A97970" w:rsidRPr="00A97970" w:rsidRDefault="00A97970" w:rsidP="004263D5">
      <w:pPr>
        <w:spacing w:after="200" w:line="276" w:lineRule="auto"/>
        <w:rPr>
          <w:rFonts w:eastAsiaTheme="minorHAnsi"/>
          <w:bCs/>
          <w:color w:val="000000" w:themeColor="text1"/>
          <w:lang w:eastAsia="en-US"/>
        </w:rPr>
      </w:pP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Leg in het woon- en bouwbeleid vast dat er meer woningen moeten komen die geschikt zijn voor mensen met een beperking, rekening houdend met de verschillende behoeftes, en evalueer dit beleid ook</w:t>
      </w:r>
      <w:r w:rsidR="00811134" w:rsidRPr="00B103BC">
        <w:rPr>
          <w:rFonts w:eastAsiaTheme="minorHAnsi"/>
          <w:bCs/>
          <w:color w:val="000000" w:themeColor="text1"/>
          <w:lang w:eastAsia="en-US"/>
        </w:rPr>
        <w:t>.</w:t>
      </w:r>
      <w:r w:rsidR="00A62B75">
        <w:rPr>
          <w:rFonts w:eastAsiaTheme="minorHAnsi"/>
          <w:bCs/>
          <w:color w:val="000000" w:themeColor="text1"/>
          <w:lang w:eastAsia="en-US"/>
        </w:rPr>
        <w:br/>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Leg in de Woonvisie vast wat verwacht wordt van woningcorporaties als het gaat om de beschikbaarheid van geschikte woningen voor mensen met verschillende beperkingen.</w:t>
      </w:r>
    </w:p>
    <w:p w14:paraId="49F3AA8C" w14:textId="77777777" w:rsidR="00A97970" w:rsidRPr="001816BC" w:rsidRDefault="00A97970" w:rsidP="00ED3425">
      <w:pPr>
        <w:spacing w:after="200" w:line="276" w:lineRule="auto"/>
        <w:contextualSpacing/>
        <w:rPr>
          <w:rFonts w:eastAsiaTheme="minorHAnsi"/>
          <w:bCs/>
          <w:color w:val="000000" w:themeColor="text1"/>
          <w:u w:val="single"/>
          <w:lang w:eastAsia="en-US"/>
        </w:rPr>
      </w:pPr>
      <w:r w:rsidRPr="001816BC">
        <w:rPr>
          <w:rFonts w:eastAsiaTheme="minorHAnsi"/>
          <w:bCs/>
          <w:color w:val="000000" w:themeColor="text1"/>
          <w:u w:val="single"/>
          <w:lang w:eastAsia="en-US"/>
        </w:rPr>
        <w:t xml:space="preserve">Aanvaardbaarheid                                                                                                   </w:t>
      </w:r>
    </w:p>
    <w:p w14:paraId="44F8D701" w14:textId="5DEE90B3" w:rsidR="00ED3425" w:rsidRPr="00B103BC" w:rsidRDefault="00A97970" w:rsidP="00A97970">
      <w:pPr>
        <w:spacing w:after="200" w:line="276" w:lineRule="auto"/>
        <w:rPr>
          <w:rFonts w:eastAsiaTheme="minorHAnsi"/>
          <w:bCs/>
          <w:color w:val="000000" w:themeColor="text1"/>
          <w:lang w:eastAsia="en-US"/>
        </w:rPr>
      </w:pPr>
      <w:r w:rsidRPr="00A97970">
        <w:rPr>
          <w:rFonts w:eastAsiaTheme="minorHAnsi"/>
          <w:bCs/>
          <w:color w:val="000000" w:themeColor="text1"/>
          <w:lang w:eastAsia="en-US"/>
        </w:rPr>
        <w:t xml:space="preserve">Om een aanvaardbaar woningaanbod te creëren is het van belang om te inventariseren waar behoefte aan is in de gemeente. Verschillende groepen in de gemeente zullen verschillende voorkeuren hebben. Ouderen kunnen bijvoorbeeld de voorkeur geven aan een woning in een complex waar ook andere ouderen wonen, terwijl jongeren liever zelfstandig wonen. Het is niet  in de geest van het verdrag dat een jongere met een lichamelijke beperking alleen terecht kan in een “seniorenflat”, of dat iemand met een verstandelijke beperking alleen terechtkan in een woongroep.                           </w:t>
      </w:r>
      <w:r w:rsidR="00A62B75">
        <w:rPr>
          <w:rFonts w:eastAsiaTheme="minorHAnsi"/>
          <w:bCs/>
          <w:color w:val="000000" w:themeColor="text1"/>
          <w:lang w:eastAsia="en-US"/>
        </w:rPr>
        <w:br/>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Inventariseer de vraag van mensen met een beperking en het aanbod van geschikte woningen in de gemeente .                                                                                                                                                             </w:t>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Ga in gesprek met inwoners met verschillende beperkingen om te achterhalen waar precies behoefte aan is.                                                                                                                                                                        </w:t>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Betrek inwoners met een beperking bij het maken van beleid op het gebied van wonen.</w:t>
      </w:r>
      <w:r w:rsidRPr="00A97970">
        <w:rPr>
          <w:rFonts w:eastAsiaTheme="minorHAnsi"/>
          <w:bCs/>
          <w:color w:val="000000" w:themeColor="text1"/>
          <w:sz w:val="28"/>
          <w:szCs w:val="28"/>
          <w:lang w:eastAsia="en-US"/>
        </w:rPr>
        <w:t xml:space="preserve">                                       </w:t>
      </w:r>
    </w:p>
    <w:p w14:paraId="195D1596" w14:textId="545B6267" w:rsidR="00A97970" w:rsidRPr="00A97970" w:rsidRDefault="00A97970" w:rsidP="00A97970">
      <w:pPr>
        <w:spacing w:after="200" w:line="276" w:lineRule="auto"/>
        <w:rPr>
          <w:rFonts w:eastAsiaTheme="minorHAnsi"/>
          <w:bCs/>
          <w:color w:val="000000" w:themeColor="text1"/>
          <w:lang w:eastAsia="en-US"/>
        </w:rPr>
      </w:pPr>
      <w:r w:rsidRPr="001816BC">
        <w:rPr>
          <w:rFonts w:eastAsiaTheme="minorHAnsi"/>
          <w:bCs/>
          <w:color w:val="000000" w:themeColor="text1"/>
          <w:u w:val="single"/>
          <w:lang w:eastAsia="en-US"/>
        </w:rPr>
        <w:t>Kwaliteit</w:t>
      </w:r>
      <w:r w:rsidRPr="001816BC">
        <w:rPr>
          <w:rFonts w:eastAsiaTheme="minorHAnsi"/>
          <w:bCs/>
          <w:color w:val="000000" w:themeColor="text1"/>
          <w:lang w:eastAsia="en-US"/>
        </w:rPr>
        <w:t xml:space="preserve">                                                                                                                                    </w:t>
      </w:r>
      <w:r w:rsidR="001816BC">
        <w:rPr>
          <w:rFonts w:eastAsiaTheme="minorHAnsi"/>
          <w:bCs/>
          <w:color w:val="000000" w:themeColor="text1"/>
          <w:lang w:eastAsia="en-US"/>
        </w:rPr>
        <w:br/>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Bevorder het bouwen van toegankelijke woningen in de gemeente                                                                   </w:t>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Maak bij aanbesteding duidelijke afspraken over de kwaliteit en toegankelijkheid van de te bouwen woningen                                                                                                                                                                                         </w:t>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Controleer of private partijen zich aan de kwaliteitseisen houden</w:t>
      </w:r>
    </w:p>
    <w:p w14:paraId="7E2F46E6" w14:textId="117B31EA" w:rsidR="00A97970" w:rsidRDefault="00A97970" w:rsidP="00A97970">
      <w:pPr>
        <w:spacing w:after="200" w:line="276" w:lineRule="auto"/>
        <w:rPr>
          <w:rFonts w:eastAsiaTheme="minorHAnsi"/>
          <w:bCs/>
          <w:color w:val="000000" w:themeColor="text1"/>
          <w:lang w:eastAsia="en-US"/>
        </w:rPr>
      </w:pPr>
      <w:r w:rsidRPr="001816BC">
        <w:rPr>
          <w:rFonts w:eastAsiaTheme="minorHAnsi"/>
          <w:bCs/>
          <w:color w:val="000000" w:themeColor="text1"/>
          <w:u w:val="single"/>
          <w:lang w:eastAsia="en-US"/>
        </w:rPr>
        <w:t>Toegankelijkheid</w:t>
      </w:r>
      <w:r w:rsidR="00A62B75" w:rsidRPr="001816BC">
        <w:rPr>
          <w:rFonts w:eastAsiaTheme="minorHAnsi"/>
          <w:bCs/>
          <w:color w:val="000000" w:themeColor="text1"/>
          <w:lang w:eastAsia="en-US"/>
        </w:rPr>
        <w:br/>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Zorg voor een gevarieerd aanbod van aangepaste woningen                                                                                     </w:t>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Zorg voor goede informatievoorziening over het aanbod van geschikte woningen                                          </w:t>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Begeleid inwoners met een beperking in hun zoektocht naar een geschikte woning in de gemeente</w:t>
      </w:r>
    </w:p>
    <w:p w14:paraId="3E36A2CB" w14:textId="48481B7C" w:rsidR="00CC2E9F" w:rsidRDefault="00CC2E9F" w:rsidP="00A97970">
      <w:pPr>
        <w:spacing w:after="200" w:line="276" w:lineRule="auto"/>
        <w:rPr>
          <w:rFonts w:eastAsiaTheme="minorHAnsi"/>
          <w:bCs/>
          <w:color w:val="000000" w:themeColor="text1"/>
          <w:sz w:val="48"/>
          <w:szCs w:val="48"/>
          <w:lang w:eastAsia="en-US"/>
        </w:rPr>
      </w:pPr>
    </w:p>
    <w:p w14:paraId="11534096" w14:textId="4ADB5EA7" w:rsidR="00CC2E9F" w:rsidRDefault="00CC2E9F" w:rsidP="00A97970">
      <w:pPr>
        <w:spacing w:after="200" w:line="276" w:lineRule="auto"/>
        <w:rPr>
          <w:rFonts w:eastAsiaTheme="minorHAnsi"/>
          <w:bCs/>
          <w:color w:val="000000" w:themeColor="text1"/>
          <w:sz w:val="48"/>
          <w:szCs w:val="48"/>
          <w:lang w:eastAsia="en-US"/>
        </w:rPr>
      </w:pPr>
    </w:p>
    <w:p w14:paraId="5CCB0A41" w14:textId="77777777" w:rsidR="001816BC" w:rsidRPr="00A62B75" w:rsidRDefault="001816BC" w:rsidP="00A97970">
      <w:pPr>
        <w:spacing w:after="200" w:line="276" w:lineRule="auto"/>
        <w:rPr>
          <w:rFonts w:eastAsiaTheme="minorHAnsi"/>
          <w:bCs/>
          <w:color w:val="000000" w:themeColor="text1"/>
          <w:sz w:val="48"/>
          <w:szCs w:val="48"/>
          <w:lang w:eastAsia="en-US"/>
        </w:rPr>
      </w:pPr>
    </w:p>
    <w:p w14:paraId="1DEC6F0F" w14:textId="4997C78F" w:rsidR="00DA04E9" w:rsidRDefault="00F6737A" w:rsidP="00A97970">
      <w:pPr>
        <w:spacing w:after="200" w:line="276" w:lineRule="auto"/>
        <w:rPr>
          <w:rFonts w:eastAsiaTheme="minorHAnsi"/>
          <w:bCs/>
          <w:color w:val="000000" w:themeColor="text1"/>
          <w:lang w:eastAsia="en-US"/>
        </w:rPr>
      </w:pPr>
      <w:r w:rsidRPr="001816BC">
        <w:rPr>
          <w:rFonts w:eastAsiaTheme="minorHAnsi"/>
          <w:b/>
          <w:color w:val="000000" w:themeColor="text1"/>
          <w:u w:val="single"/>
          <w:lang w:eastAsia="en-US"/>
        </w:rPr>
        <w:lastRenderedPageBreak/>
        <w:t>Bijlage</w:t>
      </w:r>
      <w:r w:rsidR="00C650EC" w:rsidRPr="001816BC">
        <w:rPr>
          <w:rFonts w:eastAsiaTheme="minorHAnsi"/>
          <w:b/>
          <w:color w:val="000000" w:themeColor="text1"/>
          <w:u w:val="single"/>
          <w:lang w:eastAsia="en-US"/>
        </w:rPr>
        <w:t xml:space="preserve"> </w:t>
      </w:r>
      <w:r w:rsidR="00D02830" w:rsidRPr="001816BC">
        <w:rPr>
          <w:rFonts w:eastAsiaTheme="minorHAnsi"/>
          <w:b/>
          <w:color w:val="000000" w:themeColor="text1"/>
          <w:u w:val="single"/>
          <w:lang w:eastAsia="en-US"/>
        </w:rPr>
        <w:t>5</w:t>
      </w:r>
      <w:r w:rsidR="000B0192" w:rsidRPr="001816BC">
        <w:rPr>
          <w:rFonts w:eastAsiaTheme="minorHAnsi"/>
          <w:b/>
          <w:color w:val="000000" w:themeColor="text1"/>
          <w:u w:val="single"/>
          <w:lang w:eastAsia="en-US"/>
        </w:rPr>
        <w:t xml:space="preserve"> </w:t>
      </w:r>
      <w:r w:rsidR="001816BC">
        <w:rPr>
          <w:rFonts w:eastAsiaTheme="minorHAnsi"/>
          <w:b/>
          <w:color w:val="000000" w:themeColor="text1"/>
          <w:u w:val="single"/>
          <w:lang w:eastAsia="en-US"/>
        </w:rPr>
        <w:tab/>
      </w:r>
      <w:r w:rsidR="00A97970" w:rsidRPr="001816BC">
        <w:rPr>
          <w:rFonts w:eastAsiaTheme="minorHAnsi"/>
          <w:b/>
          <w:color w:val="000000" w:themeColor="text1"/>
          <w:u w:val="single"/>
          <w:lang w:eastAsia="en-US"/>
        </w:rPr>
        <w:t xml:space="preserve">Algemene </w:t>
      </w:r>
      <w:r w:rsidR="00A62B75" w:rsidRPr="001816BC">
        <w:rPr>
          <w:rFonts w:eastAsiaTheme="minorHAnsi"/>
          <w:b/>
          <w:color w:val="000000" w:themeColor="text1"/>
          <w:u w:val="single"/>
          <w:lang w:eastAsia="en-US"/>
        </w:rPr>
        <w:t>aandachtspunten</w:t>
      </w:r>
      <w:r w:rsidR="001A4DE4" w:rsidRPr="001816BC">
        <w:rPr>
          <w:rFonts w:eastAsiaTheme="minorHAnsi"/>
          <w:b/>
          <w:color w:val="000000" w:themeColor="text1"/>
          <w:u w:val="single"/>
          <w:lang w:eastAsia="en-US"/>
        </w:rPr>
        <w:t xml:space="preserve"> vanuit het College van </w:t>
      </w:r>
      <w:r w:rsidR="003A1EFC" w:rsidRPr="001816BC">
        <w:rPr>
          <w:rFonts w:eastAsiaTheme="minorHAnsi"/>
          <w:b/>
          <w:color w:val="000000" w:themeColor="text1"/>
          <w:u w:val="single"/>
          <w:lang w:eastAsia="en-US"/>
        </w:rPr>
        <w:t>de rechten van de mens</w:t>
      </w:r>
      <w:r w:rsidR="001816BC">
        <w:rPr>
          <w:rFonts w:ascii="Arial" w:eastAsiaTheme="minorHAnsi" w:hAnsi="Arial" w:cs="Arial"/>
          <w:bCs/>
          <w:color w:val="000000" w:themeColor="text1"/>
          <w:lang w:eastAsia="en-US"/>
        </w:rPr>
        <w:br/>
      </w:r>
      <w:r w:rsidR="00A62B75" w:rsidRPr="001816BC">
        <w:rPr>
          <w:rFonts w:ascii="Arial" w:eastAsiaTheme="minorHAnsi" w:hAnsi="Arial" w:cs="Arial"/>
          <w:bCs/>
          <w:color w:val="000000" w:themeColor="text1"/>
          <w:lang w:eastAsia="en-US"/>
        </w:rPr>
        <w:br/>
      </w:r>
      <w:r w:rsidR="00A97970" w:rsidRPr="00A97970">
        <w:rPr>
          <w:rFonts w:ascii="Arial" w:eastAsiaTheme="minorHAnsi" w:hAnsi="Arial" w:cs="Arial"/>
          <w:bCs/>
          <w:color w:val="000000" w:themeColor="text1"/>
          <w:lang w:eastAsia="en-US"/>
        </w:rPr>
        <w:t>■</w:t>
      </w:r>
      <w:r w:rsidR="00A97970" w:rsidRPr="00A97970">
        <w:rPr>
          <w:rFonts w:eastAsiaTheme="minorHAnsi"/>
          <w:bCs/>
          <w:color w:val="000000" w:themeColor="text1"/>
          <w:lang w:eastAsia="en-US"/>
        </w:rPr>
        <w:t xml:space="preserve"> Inventariseer de zorgvraag van mensen met een beperking in de gemeente zodat er geen tekort aan voorzieningen ontstaat</w:t>
      </w:r>
      <w:r w:rsidR="006D1B1D">
        <w:rPr>
          <w:rFonts w:eastAsiaTheme="minorHAnsi"/>
          <w:bCs/>
          <w:color w:val="000000" w:themeColor="text1"/>
          <w:lang w:eastAsia="en-US"/>
        </w:rPr>
        <w:t>.</w:t>
      </w:r>
      <w:r w:rsidR="00A97970" w:rsidRPr="00A97970">
        <w:rPr>
          <w:rFonts w:eastAsiaTheme="minorHAnsi"/>
          <w:bCs/>
          <w:color w:val="000000" w:themeColor="text1"/>
          <w:lang w:eastAsia="en-US"/>
        </w:rPr>
        <w:t xml:space="preserve">                                                                                                                                        </w:t>
      </w:r>
      <w:r w:rsidR="00A97970" w:rsidRPr="00A97970">
        <w:rPr>
          <w:rFonts w:ascii="Arial" w:eastAsiaTheme="minorHAnsi" w:hAnsi="Arial" w:cs="Arial"/>
          <w:bCs/>
          <w:color w:val="000000" w:themeColor="text1"/>
          <w:lang w:eastAsia="en-US"/>
        </w:rPr>
        <w:t>■</w:t>
      </w:r>
      <w:r w:rsidR="00A97970" w:rsidRPr="00A97970">
        <w:rPr>
          <w:rFonts w:eastAsiaTheme="minorHAnsi"/>
          <w:bCs/>
          <w:color w:val="000000" w:themeColor="text1"/>
          <w:lang w:eastAsia="en-US"/>
        </w:rPr>
        <w:t xml:space="preserve"> Stel niet te strenge eisen aan het in aanmerking komen voor een voorziening. Mensen vragen een voorziening niet zomaar aan. Houd rekening met de persoonlijke omstandigheden van de aanvrager</w:t>
      </w:r>
      <w:r w:rsidR="00032E7A">
        <w:rPr>
          <w:rFonts w:eastAsiaTheme="minorHAnsi"/>
          <w:bCs/>
          <w:color w:val="000000" w:themeColor="text1"/>
          <w:lang w:eastAsia="en-US"/>
        </w:rPr>
        <w:t>.</w:t>
      </w:r>
      <w:r w:rsidR="00A97970" w:rsidRPr="00A97970">
        <w:rPr>
          <w:rFonts w:eastAsiaTheme="minorHAnsi"/>
          <w:bCs/>
          <w:color w:val="000000" w:themeColor="text1"/>
          <w:lang w:eastAsia="en-US"/>
        </w:rPr>
        <w:t xml:space="preserve">                                                                                             </w:t>
      </w:r>
      <w:r w:rsidR="00A97970" w:rsidRPr="00A97970">
        <w:rPr>
          <w:rFonts w:ascii="Arial" w:eastAsiaTheme="minorHAnsi" w:hAnsi="Arial" w:cs="Arial"/>
          <w:bCs/>
          <w:color w:val="000000" w:themeColor="text1"/>
          <w:lang w:eastAsia="en-US"/>
        </w:rPr>
        <w:t>■</w:t>
      </w:r>
      <w:r w:rsidR="00A97970" w:rsidRPr="00A97970">
        <w:rPr>
          <w:rFonts w:eastAsiaTheme="minorHAnsi"/>
          <w:bCs/>
          <w:color w:val="000000" w:themeColor="text1"/>
          <w:lang w:eastAsia="en-US"/>
        </w:rPr>
        <w:t xml:space="preserve"> Neem de voorkeuren van de aanvragen serieus en maak, indien nodig, duidelijk  waarom sommige voorkeuren niet kunnen worden gehonoreerd en op welke manier een afweging is gemaakt.                                                                                                                 </w:t>
      </w:r>
      <w:r w:rsidR="00A97970" w:rsidRPr="00A97970">
        <w:rPr>
          <w:rFonts w:ascii="Arial" w:eastAsiaTheme="minorHAnsi" w:hAnsi="Arial" w:cs="Arial"/>
          <w:bCs/>
          <w:color w:val="000000" w:themeColor="text1"/>
          <w:lang w:eastAsia="en-US"/>
        </w:rPr>
        <w:t>■</w:t>
      </w:r>
      <w:r w:rsidR="00A97970" w:rsidRPr="00A97970">
        <w:rPr>
          <w:rFonts w:eastAsiaTheme="minorHAnsi"/>
          <w:bCs/>
          <w:color w:val="000000" w:themeColor="text1"/>
          <w:lang w:eastAsia="en-US"/>
        </w:rPr>
        <w:t xml:space="preserve"> Luister naar de aanvrager en vraag waar behoefte aan is. Zet de aanvrager centraal</w:t>
      </w:r>
      <w:r w:rsidR="00032E7A">
        <w:rPr>
          <w:rFonts w:eastAsiaTheme="minorHAnsi"/>
          <w:bCs/>
          <w:color w:val="000000" w:themeColor="text1"/>
          <w:lang w:eastAsia="en-US"/>
        </w:rPr>
        <w:t>.</w:t>
      </w:r>
      <w:r w:rsidR="00A97970" w:rsidRPr="00A97970">
        <w:rPr>
          <w:rFonts w:eastAsiaTheme="minorHAnsi"/>
          <w:bCs/>
          <w:color w:val="000000" w:themeColor="text1"/>
          <w:lang w:eastAsia="en-US"/>
        </w:rPr>
        <w:t xml:space="preserve">                            </w:t>
      </w:r>
      <w:r w:rsidR="00A97970" w:rsidRPr="00A97970">
        <w:rPr>
          <w:rFonts w:ascii="Arial" w:eastAsiaTheme="minorHAnsi" w:hAnsi="Arial" w:cs="Arial"/>
          <w:bCs/>
          <w:color w:val="000000" w:themeColor="text1"/>
          <w:lang w:eastAsia="en-US"/>
        </w:rPr>
        <w:t>■</w:t>
      </w:r>
      <w:r w:rsidR="00A97970" w:rsidRPr="00A97970">
        <w:rPr>
          <w:rFonts w:eastAsiaTheme="minorHAnsi"/>
          <w:bCs/>
          <w:color w:val="000000" w:themeColor="text1"/>
          <w:lang w:eastAsia="en-US"/>
        </w:rPr>
        <w:t xml:space="preserve"> Betrek de aanvrager bij de uitvoering van de voorziening</w:t>
      </w:r>
      <w:r w:rsidR="00032E7A">
        <w:rPr>
          <w:rFonts w:eastAsiaTheme="minorHAnsi"/>
          <w:bCs/>
          <w:color w:val="000000" w:themeColor="text1"/>
          <w:lang w:eastAsia="en-US"/>
        </w:rPr>
        <w:t>.</w:t>
      </w:r>
      <w:r w:rsidR="00A97970" w:rsidRPr="00A97970">
        <w:rPr>
          <w:rFonts w:eastAsiaTheme="minorHAnsi"/>
          <w:bCs/>
          <w:color w:val="000000" w:themeColor="text1"/>
          <w:lang w:eastAsia="en-US"/>
        </w:rPr>
        <w:t xml:space="preserve">                                                                                 </w:t>
      </w:r>
    </w:p>
    <w:p w14:paraId="3D3DEE80" w14:textId="22F4B0FB" w:rsidR="00A97970" w:rsidRPr="00F91C19" w:rsidRDefault="00A97970" w:rsidP="00A97970">
      <w:pPr>
        <w:spacing w:after="200" w:line="276" w:lineRule="auto"/>
        <w:rPr>
          <w:rFonts w:eastAsiaTheme="minorHAnsi"/>
          <w:bCs/>
          <w:color w:val="000000" w:themeColor="text1"/>
          <w:sz w:val="28"/>
          <w:szCs w:val="28"/>
          <w:lang w:eastAsia="en-US"/>
        </w:rPr>
      </w:pPr>
      <w:r w:rsidRPr="00A97970">
        <w:rPr>
          <w:rFonts w:eastAsiaTheme="minorHAnsi"/>
          <w:bCs/>
          <w:color w:val="000000" w:themeColor="text1"/>
          <w:lang w:eastAsia="en-US"/>
        </w:rPr>
        <w:t>Uit verschillende interviews is gebleken dat het bij de uitvoering van een aanpassing vaak ontbreekt aan deskundigheid. Aannemers hebben niet altijd voldoende kennis en inzicht om het maatwerk te leveren dat nodig is. Daarnaast heeft het College signalen gekregen dat er soms ook wordt getwijfeld aan de deskundigheid van degene die beslist op een Wmo aanvraag. Burgers hebben het idee dat het degenen die beslissen over een aanvraag vaak ontbreekt aan kennis van zowel wet- en regelgeving als de beperking en gevolgen die de beperking heeft. De professionals zelf voelen zich vaak gebonden aan regels, budgetten en verantwoordelijkheden waardoor ze weinig speelruimte hebben. Uit angst om de regels te overtreden worden deze vaak strikt toegepast als een aanvraag voor een voorziening vragen oproept.</w:t>
      </w:r>
      <w:r w:rsidR="001816BC">
        <w:rPr>
          <w:rFonts w:eastAsiaTheme="minorHAnsi"/>
          <w:bCs/>
          <w:color w:val="000000" w:themeColor="text1"/>
          <w:lang w:eastAsia="en-US"/>
        </w:rPr>
        <w:br/>
      </w:r>
      <w:r w:rsidR="00A62B75">
        <w:rPr>
          <w:rFonts w:eastAsiaTheme="minorHAnsi"/>
          <w:bCs/>
          <w:color w:val="000000" w:themeColor="text1"/>
          <w:sz w:val="28"/>
          <w:szCs w:val="28"/>
          <w:lang w:eastAsia="en-US"/>
        </w:rPr>
        <w:br/>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Zorg dat degenen die beslissen over een Wmo aanvraag voldoende kennis hebben van wet- en regelgeving en van de persoonlijke situatie van de aanvrager</w:t>
      </w:r>
      <w:r w:rsidR="00555900">
        <w:rPr>
          <w:rFonts w:eastAsiaTheme="minorHAnsi"/>
          <w:bCs/>
          <w:color w:val="000000" w:themeColor="text1"/>
          <w:lang w:eastAsia="en-US"/>
        </w:rPr>
        <w:t>.</w:t>
      </w:r>
      <w:r w:rsidRPr="00A97970">
        <w:rPr>
          <w:rFonts w:eastAsiaTheme="minorHAnsi"/>
          <w:bCs/>
          <w:color w:val="000000" w:themeColor="text1"/>
          <w:lang w:eastAsia="en-US"/>
        </w:rPr>
        <w:t xml:space="preserve">                                                                                         </w:t>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Geef speelruimte aan degenen die beslissen om meer ruimte te bieden voor maatwerk</w:t>
      </w:r>
      <w:r w:rsidR="00555900">
        <w:rPr>
          <w:rFonts w:eastAsiaTheme="minorHAnsi"/>
          <w:bCs/>
          <w:color w:val="000000" w:themeColor="text1"/>
          <w:lang w:eastAsia="en-US"/>
        </w:rPr>
        <w:t>.</w:t>
      </w:r>
      <w:r w:rsidRPr="00A97970">
        <w:rPr>
          <w:rFonts w:eastAsiaTheme="minorHAnsi"/>
          <w:bCs/>
          <w:color w:val="000000" w:themeColor="text1"/>
          <w:lang w:eastAsia="en-US"/>
        </w:rPr>
        <w:t xml:space="preserve">                                    </w:t>
      </w:r>
      <w:r w:rsidRPr="00A97970">
        <w:rPr>
          <w:rFonts w:ascii="Arial" w:eastAsiaTheme="minorHAnsi" w:hAnsi="Arial" w:cs="Arial"/>
          <w:bCs/>
          <w:color w:val="000000" w:themeColor="text1"/>
          <w:lang w:eastAsia="en-US"/>
        </w:rPr>
        <w:t>■</w:t>
      </w:r>
      <w:r w:rsidRPr="00A97970">
        <w:rPr>
          <w:rFonts w:eastAsiaTheme="minorHAnsi"/>
          <w:bCs/>
          <w:color w:val="000000" w:themeColor="text1"/>
          <w:lang w:eastAsia="en-US"/>
        </w:rPr>
        <w:t xml:space="preserve"> Huur alleen externe partijen in die voldoende deskundigheid bezitten.</w:t>
      </w:r>
    </w:p>
    <w:p w14:paraId="08E25ED4" w14:textId="0DCB3422" w:rsidR="00F56565" w:rsidRDefault="00F56565" w:rsidP="0045143B">
      <w:pPr>
        <w:spacing w:after="200"/>
        <w:rPr>
          <w:rFonts w:eastAsiaTheme="minorHAnsi"/>
          <w:b/>
          <w:color w:val="000000" w:themeColor="text1"/>
          <w:u w:val="single"/>
          <w:lang w:eastAsia="en-US"/>
        </w:rPr>
      </w:pPr>
    </w:p>
    <w:p w14:paraId="479BA20A" w14:textId="38A4417C" w:rsidR="009C1617" w:rsidRDefault="009C1617" w:rsidP="0045143B">
      <w:pPr>
        <w:spacing w:after="200"/>
        <w:rPr>
          <w:rFonts w:eastAsiaTheme="minorHAnsi"/>
          <w:b/>
          <w:color w:val="000000" w:themeColor="text1"/>
          <w:u w:val="single"/>
          <w:lang w:eastAsia="en-US"/>
        </w:rPr>
      </w:pPr>
    </w:p>
    <w:p w14:paraId="10710273" w14:textId="5A77A56E" w:rsidR="009C1617" w:rsidRDefault="009C1617" w:rsidP="0045143B">
      <w:pPr>
        <w:spacing w:after="200"/>
        <w:rPr>
          <w:rFonts w:eastAsiaTheme="minorHAnsi"/>
          <w:b/>
          <w:color w:val="000000" w:themeColor="text1"/>
          <w:u w:val="single"/>
          <w:lang w:eastAsia="en-US"/>
        </w:rPr>
      </w:pPr>
    </w:p>
    <w:p w14:paraId="3B125AE2" w14:textId="4A35557C" w:rsidR="009C1617" w:rsidRDefault="009C1617" w:rsidP="0045143B">
      <w:pPr>
        <w:spacing w:after="200"/>
        <w:rPr>
          <w:rFonts w:eastAsiaTheme="minorHAnsi"/>
          <w:b/>
          <w:color w:val="000000" w:themeColor="text1"/>
          <w:u w:val="single"/>
          <w:lang w:eastAsia="en-US"/>
        </w:rPr>
      </w:pPr>
    </w:p>
    <w:p w14:paraId="5AAEF28C" w14:textId="77777777" w:rsidR="00F56565" w:rsidRDefault="00F56565" w:rsidP="0045143B">
      <w:pPr>
        <w:spacing w:after="200"/>
        <w:rPr>
          <w:rFonts w:eastAsiaTheme="minorHAnsi"/>
          <w:b/>
          <w:color w:val="000000" w:themeColor="text1"/>
          <w:u w:val="single"/>
          <w:lang w:eastAsia="en-US"/>
        </w:rPr>
      </w:pPr>
    </w:p>
    <w:p w14:paraId="69C0FEBA" w14:textId="77777777" w:rsidR="00F56565" w:rsidRDefault="00F56565" w:rsidP="0045143B">
      <w:pPr>
        <w:spacing w:after="200"/>
        <w:rPr>
          <w:rFonts w:eastAsiaTheme="minorHAnsi"/>
          <w:b/>
          <w:color w:val="000000" w:themeColor="text1"/>
          <w:u w:val="single"/>
          <w:lang w:eastAsia="en-US"/>
        </w:rPr>
      </w:pPr>
    </w:p>
    <w:p w14:paraId="0D17520A" w14:textId="77777777" w:rsidR="00F56565" w:rsidRDefault="00F56565" w:rsidP="0045143B">
      <w:pPr>
        <w:spacing w:after="200"/>
        <w:rPr>
          <w:rFonts w:eastAsiaTheme="minorHAnsi"/>
          <w:b/>
          <w:color w:val="000000" w:themeColor="text1"/>
          <w:u w:val="single"/>
          <w:lang w:eastAsia="en-US"/>
        </w:rPr>
      </w:pPr>
    </w:p>
    <w:p w14:paraId="3A11D0E9" w14:textId="77777777" w:rsidR="00F56565" w:rsidRDefault="00F56565" w:rsidP="0045143B">
      <w:pPr>
        <w:spacing w:after="200"/>
        <w:rPr>
          <w:rFonts w:eastAsiaTheme="minorHAnsi"/>
          <w:b/>
          <w:color w:val="000000" w:themeColor="text1"/>
          <w:u w:val="single"/>
          <w:lang w:eastAsia="en-US"/>
        </w:rPr>
      </w:pPr>
    </w:p>
    <w:p w14:paraId="7FE1B8F1" w14:textId="302EAD9B" w:rsidR="00F56565" w:rsidRDefault="008F61C8" w:rsidP="0045143B">
      <w:pPr>
        <w:spacing w:after="200"/>
        <w:rPr>
          <w:rFonts w:eastAsiaTheme="minorHAnsi"/>
          <w:b/>
          <w:color w:val="000000" w:themeColor="text1"/>
          <w:u w:val="single"/>
          <w:lang w:eastAsia="en-US"/>
        </w:rPr>
      </w:pPr>
      <w:r>
        <w:rPr>
          <w:rFonts w:eastAsiaTheme="minorHAnsi"/>
          <w:b/>
          <w:color w:val="000000" w:themeColor="text1"/>
          <w:u w:val="single"/>
          <w:lang w:eastAsia="en-US"/>
        </w:rPr>
        <w:t xml:space="preserve"> </w:t>
      </w:r>
    </w:p>
    <w:p w14:paraId="0F15E969" w14:textId="77777777" w:rsidR="00F56565" w:rsidRDefault="00F56565" w:rsidP="0045143B">
      <w:pPr>
        <w:spacing w:after="200"/>
        <w:rPr>
          <w:rFonts w:eastAsiaTheme="minorHAnsi"/>
          <w:b/>
          <w:color w:val="000000" w:themeColor="text1"/>
          <w:u w:val="single"/>
          <w:lang w:eastAsia="en-US"/>
        </w:rPr>
      </w:pPr>
    </w:p>
    <w:p w14:paraId="18F93A0E" w14:textId="77777777" w:rsidR="003C7A8B" w:rsidRDefault="003C7A8B" w:rsidP="0045143B">
      <w:pPr>
        <w:spacing w:after="200"/>
        <w:rPr>
          <w:rFonts w:eastAsiaTheme="minorHAnsi"/>
          <w:b/>
          <w:color w:val="000000" w:themeColor="text1"/>
          <w:u w:val="single"/>
          <w:lang w:eastAsia="en-US"/>
        </w:rPr>
      </w:pPr>
    </w:p>
    <w:p w14:paraId="4C3C1DB8" w14:textId="77777777" w:rsidR="00A97970" w:rsidRDefault="00A97970" w:rsidP="00C56424"/>
    <w:p w14:paraId="394CFBE7" w14:textId="77777777" w:rsidR="001D5663" w:rsidRPr="00D10FA1" w:rsidRDefault="001D5663" w:rsidP="00C56424"/>
    <w:sectPr w:rsidR="001D5663" w:rsidRPr="00D10FA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34F5" w14:textId="77777777" w:rsidR="00600F48" w:rsidRDefault="00600F48" w:rsidP="008C05CE">
      <w:r>
        <w:separator/>
      </w:r>
    </w:p>
  </w:endnote>
  <w:endnote w:type="continuationSeparator" w:id="0">
    <w:p w14:paraId="41A83826" w14:textId="77777777" w:rsidR="00600F48" w:rsidRDefault="00600F48" w:rsidP="008C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937895"/>
      <w:docPartObj>
        <w:docPartGallery w:val="Page Numbers (Bottom of Page)"/>
        <w:docPartUnique/>
      </w:docPartObj>
    </w:sdtPr>
    <w:sdtContent>
      <w:p w14:paraId="17805B22" w14:textId="46BCB1CB" w:rsidR="00624A16" w:rsidRDefault="00624A16">
        <w:pPr>
          <w:pStyle w:val="Voettekst"/>
          <w:jc w:val="right"/>
        </w:pPr>
        <w:r>
          <w:fldChar w:fldCharType="begin"/>
        </w:r>
        <w:r>
          <w:instrText>PAGE   \* MERGEFORMAT</w:instrText>
        </w:r>
        <w:r>
          <w:fldChar w:fldCharType="separate"/>
        </w:r>
        <w:r>
          <w:t>2</w:t>
        </w:r>
        <w:r>
          <w:fldChar w:fldCharType="end"/>
        </w:r>
      </w:p>
    </w:sdtContent>
  </w:sdt>
  <w:p w14:paraId="617C1F18" w14:textId="77777777" w:rsidR="00624A16" w:rsidRDefault="00624A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F40D" w14:textId="77777777" w:rsidR="00600F48" w:rsidRDefault="00600F48" w:rsidP="008C05CE">
      <w:r>
        <w:separator/>
      </w:r>
    </w:p>
  </w:footnote>
  <w:footnote w:type="continuationSeparator" w:id="0">
    <w:p w14:paraId="1BF65333" w14:textId="77777777" w:rsidR="00600F48" w:rsidRDefault="00600F48" w:rsidP="008C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B73DA"/>
    <w:multiLevelType w:val="hybridMultilevel"/>
    <w:tmpl w:val="E17CEC6A"/>
    <w:lvl w:ilvl="0" w:tplc="04130001">
      <w:start w:val="1"/>
      <w:numFmt w:val="bullet"/>
      <w:lvlText w:val=""/>
      <w:lvlJc w:val="left"/>
      <w:pPr>
        <w:ind w:left="720" w:hanging="360"/>
      </w:pPr>
      <w:rPr>
        <w:rFonts w:ascii="Symbol" w:hAnsi="Symbol" w:hint="default"/>
      </w:rPr>
    </w:lvl>
    <w:lvl w:ilvl="1" w:tplc="66C886A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F321A8"/>
    <w:multiLevelType w:val="hybridMultilevel"/>
    <w:tmpl w:val="CB2AB8AC"/>
    <w:lvl w:ilvl="0" w:tplc="FFFFFFF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0F373AD"/>
    <w:multiLevelType w:val="hybridMultilevel"/>
    <w:tmpl w:val="083A12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6DA6637"/>
    <w:multiLevelType w:val="hybridMultilevel"/>
    <w:tmpl w:val="1FF670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4917DF"/>
    <w:multiLevelType w:val="hybridMultilevel"/>
    <w:tmpl w:val="02941ED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2A30AFD"/>
    <w:multiLevelType w:val="hybridMultilevel"/>
    <w:tmpl w:val="8CBA40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7041CE"/>
    <w:multiLevelType w:val="hybridMultilevel"/>
    <w:tmpl w:val="8EEEAB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0FE2ECB"/>
    <w:multiLevelType w:val="hybridMultilevel"/>
    <w:tmpl w:val="AC6A0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424EC3"/>
    <w:multiLevelType w:val="hybridMultilevel"/>
    <w:tmpl w:val="98A20364"/>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03EC6"/>
    <w:multiLevelType w:val="hybridMultilevel"/>
    <w:tmpl w:val="07848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4C478E"/>
    <w:multiLevelType w:val="hybridMultilevel"/>
    <w:tmpl w:val="B066D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3E3D80"/>
    <w:multiLevelType w:val="hybridMultilevel"/>
    <w:tmpl w:val="34E6D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4A5AA8"/>
    <w:multiLevelType w:val="hybridMultilevel"/>
    <w:tmpl w:val="74FAFA6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2F15FA6"/>
    <w:multiLevelType w:val="hybridMultilevel"/>
    <w:tmpl w:val="B62C24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8B6494"/>
    <w:multiLevelType w:val="hybridMultilevel"/>
    <w:tmpl w:val="9C6AF4E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4"/>
  </w:num>
  <w:num w:numId="2">
    <w:abstractNumId w:val="13"/>
  </w:num>
  <w:num w:numId="3">
    <w:abstractNumId w:val="1"/>
  </w:num>
  <w:num w:numId="4">
    <w:abstractNumId w:val="6"/>
  </w:num>
  <w:num w:numId="5">
    <w:abstractNumId w:val="0"/>
  </w:num>
  <w:num w:numId="6">
    <w:abstractNumId w:val="2"/>
  </w:num>
  <w:num w:numId="7">
    <w:abstractNumId w:val="3"/>
  </w:num>
  <w:num w:numId="8">
    <w:abstractNumId w:val="10"/>
  </w:num>
  <w:num w:numId="9">
    <w:abstractNumId w:val="8"/>
  </w:num>
  <w:num w:numId="10">
    <w:abstractNumId w:val="4"/>
  </w:num>
  <w:num w:numId="11">
    <w:abstractNumId w:val="12"/>
  </w:num>
  <w:num w:numId="12">
    <w:abstractNumId w:val="9"/>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FC"/>
    <w:rsid w:val="00000BD8"/>
    <w:rsid w:val="00001EB9"/>
    <w:rsid w:val="00003BA6"/>
    <w:rsid w:val="00004C5A"/>
    <w:rsid w:val="000052C9"/>
    <w:rsid w:val="00007439"/>
    <w:rsid w:val="000131B3"/>
    <w:rsid w:val="00016AB2"/>
    <w:rsid w:val="00017157"/>
    <w:rsid w:val="00017EBB"/>
    <w:rsid w:val="00022647"/>
    <w:rsid w:val="00022A5A"/>
    <w:rsid w:val="000240E8"/>
    <w:rsid w:val="00024C64"/>
    <w:rsid w:val="000250CF"/>
    <w:rsid w:val="000259B1"/>
    <w:rsid w:val="0002656F"/>
    <w:rsid w:val="000275B5"/>
    <w:rsid w:val="00030B2B"/>
    <w:rsid w:val="000314FC"/>
    <w:rsid w:val="00031B6F"/>
    <w:rsid w:val="00032E7A"/>
    <w:rsid w:val="000334A5"/>
    <w:rsid w:val="00033546"/>
    <w:rsid w:val="000337D2"/>
    <w:rsid w:val="00034045"/>
    <w:rsid w:val="0003480C"/>
    <w:rsid w:val="00036DC7"/>
    <w:rsid w:val="00036E24"/>
    <w:rsid w:val="000409B7"/>
    <w:rsid w:val="00041200"/>
    <w:rsid w:val="00041B2F"/>
    <w:rsid w:val="000438CF"/>
    <w:rsid w:val="00045DF6"/>
    <w:rsid w:val="00046AB0"/>
    <w:rsid w:val="00047C97"/>
    <w:rsid w:val="00053905"/>
    <w:rsid w:val="00054BEB"/>
    <w:rsid w:val="00055459"/>
    <w:rsid w:val="00063348"/>
    <w:rsid w:val="00063509"/>
    <w:rsid w:val="00063772"/>
    <w:rsid w:val="000654AD"/>
    <w:rsid w:val="0006640E"/>
    <w:rsid w:val="000701D6"/>
    <w:rsid w:val="00070F9D"/>
    <w:rsid w:val="00073E08"/>
    <w:rsid w:val="000822F5"/>
    <w:rsid w:val="00082DE0"/>
    <w:rsid w:val="00083955"/>
    <w:rsid w:val="000841DF"/>
    <w:rsid w:val="00085094"/>
    <w:rsid w:val="000911FA"/>
    <w:rsid w:val="00091F8D"/>
    <w:rsid w:val="00095001"/>
    <w:rsid w:val="00095B3D"/>
    <w:rsid w:val="00095F94"/>
    <w:rsid w:val="00096833"/>
    <w:rsid w:val="00097A0B"/>
    <w:rsid w:val="000A2F99"/>
    <w:rsid w:val="000A3637"/>
    <w:rsid w:val="000A3BFF"/>
    <w:rsid w:val="000A6A2A"/>
    <w:rsid w:val="000A6B5F"/>
    <w:rsid w:val="000B0192"/>
    <w:rsid w:val="000B0EB8"/>
    <w:rsid w:val="000B0FC3"/>
    <w:rsid w:val="000B1406"/>
    <w:rsid w:val="000B14B9"/>
    <w:rsid w:val="000B23BD"/>
    <w:rsid w:val="000B639C"/>
    <w:rsid w:val="000B6791"/>
    <w:rsid w:val="000B6914"/>
    <w:rsid w:val="000B6AD4"/>
    <w:rsid w:val="000B7A01"/>
    <w:rsid w:val="000B7BBB"/>
    <w:rsid w:val="000C17C9"/>
    <w:rsid w:val="000C1933"/>
    <w:rsid w:val="000C5789"/>
    <w:rsid w:val="000C6A5A"/>
    <w:rsid w:val="000C7859"/>
    <w:rsid w:val="000C7D44"/>
    <w:rsid w:val="000D090C"/>
    <w:rsid w:val="000D34B6"/>
    <w:rsid w:val="000D4F0A"/>
    <w:rsid w:val="000D6D2D"/>
    <w:rsid w:val="000E0E2F"/>
    <w:rsid w:val="000E2945"/>
    <w:rsid w:val="000E3E4C"/>
    <w:rsid w:val="000E44D9"/>
    <w:rsid w:val="000E64AD"/>
    <w:rsid w:val="000F1A77"/>
    <w:rsid w:val="000F2421"/>
    <w:rsid w:val="000F29A8"/>
    <w:rsid w:val="000F33FB"/>
    <w:rsid w:val="000F4180"/>
    <w:rsid w:val="000F51AD"/>
    <w:rsid w:val="000F776C"/>
    <w:rsid w:val="001003EC"/>
    <w:rsid w:val="001008BC"/>
    <w:rsid w:val="00102D95"/>
    <w:rsid w:val="00102F6F"/>
    <w:rsid w:val="00104CFD"/>
    <w:rsid w:val="00106E9C"/>
    <w:rsid w:val="00107002"/>
    <w:rsid w:val="00111214"/>
    <w:rsid w:val="0011272A"/>
    <w:rsid w:val="00114CD6"/>
    <w:rsid w:val="00120920"/>
    <w:rsid w:val="0012099F"/>
    <w:rsid w:val="00120B58"/>
    <w:rsid w:val="0012176A"/>
    <w:rsid w:val="0012209B"/>
    <w:rsid w:val="00124F0D"/>
    <w:rsid w:val="001262ED"/>
    <w:rsid w:val="001276C9"/>
    <w:rsid w:val="0013009D"/>
    <w:rsid w:val="00130713"/>
    <w:rsid w:val="00132C33"/>
    <w:rsid w:val="00132E7D"/>
    <w:rsid w:val="00133A24"/>
    <w:rsid w:val="00133EC3"/>
    <w:rsid w:val="00135361"/>
    <w:rsid w:val="001355B6"/>
    <w:rsid w:val="001359E0"/>
    <w:rsid w:val="00135CF7"/>
    <w:rsid w:val="001374EE"/>
    <w:rsid w:val="0013775D"/>
    <w:rsid w:val="00141B9B"/>
    <w:rsid w:val="001426A9"/>
    <w:rsid w:val="00150121"/>
    <w:rsid w:val="0015275C"/>
    <w:rsid w:val="00152B21"/>
    <w:rsid w:val="00153FA4"/>
    <w:rsid w:val="001547B3"/>
    <w:rsid w:val="00154F7F"/>
    <w:rsid w:val="0015529F"/>
    <w:rsid w:val="00156095"/>
    <w:rsid w:val="00157976"/>
    <w:rsid w:val="001612D3"/>
    <w:rsid w:val="00162275"/>
    <w:rsid w:val="00162641"/>
    <w:rsid w:val="00163E74"/>
    <w:rsid w:val="00164491"/>
    <w:rsid w:val="001644D6"/>
    <w:rsid w:val="00164C34"/>
    <w:rsid w:val="00172034"/>
    <w:rsid w:val="00172B86"/>
    <w:rsid w:val="00173A0B"/>
    <w:rsid w:val="0017535E"/>
    <w:rsid w:val="00175FE8"/>
    <w:rsid w:val="001816BC"/>
    <w:rsid w:val="001821CC"/>
    <w:rsid w:val="0018435F"/>
    <w:rsid w:val="00184A90"/>
    <w:rsid w:val="00186738"/>
    <w:rsid w:val="001914B1"/>
    <w:rsid w:val="00192B5B"/>
    <w:rsid w:val="001944ED"/>
    <w:rsid w:val="00195A54"/>
    <w:rsid w:val="00195CDA"/>
    <w:rsid w:val="0019689B"/>
    <w:rsid w:val="001A184A"/>
    <w:rsid w:val="001A1AF1"/>
    <w:rsid w:val="001A2292"/>
    <w:rsid w:val="001A3A5B"/>
    <w:rsid w:val="001A444E"/>
    <w:rsid w:val="001A482A"/>
    <w:rsid w:val="001A4881"/>
    <w:rsid w:val="001A4DE4"/>
    <w:rsid w:val="001A643C"/>
    <w:rsid w:val="001A6803"/>
    <w:rsid w:val="001A6AD6"/>
    <w:rsid w:val="001A6C5F"/>
    <w:rsid w:val="001A6CB6"/>
    <w:rsid w:val="001A761F"/>
    <w:rsid w:val="001A7E50"/>
    <w:rsid w:val="001B0007"/>
    <w:rsid w:val="001B0995"/>
    <w:rsid w:val="001B0B3B"/>
    <w:rsid w:val="001B0D8C"/>
    <w:rsid w:val="001B1B13"/>
    <w:rsid w:val="001B2CBB"/>
    <w:rsid w:val="001B3479"/>
    <w:rsid w:val="001B3DD4"/>
    <w:rsid w:val="001B446E"/>
    <w:rsid w:val="001B4E33"/>
    <w:rsid w:val="001B5C90"/>
    <w:rsid w:val="001B7A5B"/>
    <w:rsid w:val="001C04AD"/>
    <w:rsid w:val="001C2C9E"/>
    <w:rsid w:val="001C46BF"/>
    <w:rsid w:val="001C495C"/>
    <w:rsid w:val="001C59DC"/>
    <w:rsid w:val="001C5FEF"/>
    <w:rsid w:val="001C7178"/>
    <w:rsid w:val="001D363C"/>
    <w:rsid w:val="001D5663"/>
    <w:rsid w:val="001D5BC2"/>
    <w:rsid w:val="001E007C"/>
    <w:rsid w:val="001E0AB4"/>
    <w:rsid w:val="001E38F2"/>
    <w:rsid w:val="001E45D2"/>
    <w:rsid w:val="001E49A2"/>
    <w:rsid w:val="001E4D23"/>
    <w:rsid w:val="001E5EA2"/>
    <w:rsid w:val="001E607D"/>
    <w:rsid w:val="001E6675"/>
    <w:rsid w:val="001F08B2"/>
    <w:rsid w:val="001F6D61"/>
    <w:rsid w:val="001F7CBA"/>
    <w:rsid w:val="001F7FA2"/>
    <w:rsid w:val="002010C5"/>
    <w:rsid w:val="0020259E"/>
    <w:rsid w:val="002026F2"/>
    <w:rsid w:val="00204D2A"/>
    <w:rsid w:val="002050FF"/>
    <w:rsid w:val="002055CD"/>
    <w:rsid w:val="00205604"/>
    <w:rsid w:val="002108D3"/>
    <w:rsid w:val="00213725"/>
    <w:rsid w:val="00220894"/>
    <w:rsid w:val="00221155"/>
    <w:rsid w:val="00223501"/>
    <w:rsid w:val="0022588C"/>
    <w:rsid w:val="00226286"/>
    <w:rsid w:val="0023047A"/>
    <w:rsid w:val="0023092D"/>
    <w:rsid w:val="00232C10"/>
    <w:rsid w:val="00232E43"/>
    <w:rsid w:val="002351DE"/>
    <w:rsid w:val="00235999"/>
    <w:rsid w:val="00236B3F"/>
    <w:rsid w:val="00237144"/>
    <w:rsid w:val="00240429"/>
    <w:rsid w:val="00240471"/>
    <w:rsid w:val="0024119C"/>
    <w:rsid w:val="002413E0"/>
    <w:rsid w:val="00243B80"/>
    <w:rsid w:val="00243BDA"/>
    <w:rsid w:val="002449B5"/>
    <w:rsid w:val="00246683"/>
    <w:rsid w:val="00252EF5"/>
    <w:rsid w:val="0025381C"/>
    <w:rsid w:val="0025655E"/>
    <w:rsid w:val="00256E5D"/>
    <w:rsid w:val="00261119"/>
    <w:rsid w:val="0026184D"/>
    <w:rsid w:val="00261CB5"/>
    <w:rsid w:val="002673B3"/>
    <w:rsid w:val="00267CAB"/>
    <w:rsid w:val="002712BB"/>
    <w:rsid w:val="00271BB4"/>
    <w:rsid w:val="0027240A"/>
    <w:rsid w:val="002725AD"/>
    <w:rsid w:val="002727DB"/>
    <w:rsid w:val="0027300A"/>
    <w:rsid w:val="00273E8D"/>
    <w:rsid w:val="002746B4"/>
    <w:rsid w:val="00276E72"/>
    <w:rsid w:val="002776EB"/>
    <w:rsid w:val="00280D0C"/>
    <w:rsid w:val="002818A0"/>
    <w:rsid w:val="00283D26"/>
    <w:rsid w:val="0028418B"/>
    <w:rsid w:val="0028424F"/>
    <w:rsid w:val="00285FD7"/>
    <w:rsid w:val="00287FDF"/>
    <w:rsid w:val="0029173D"/>
    <w:rsid w:val="00294891"/>
    <w:rsid w:val="002953AD"/>
    <w:rsid w:val="002954A7"/>
    <w:rsid w:val="00296133"/>
    <w:rsid w:val="00296C36"/>
    <w:rsid w:val="00296CA2"/>
    <w:rsid w:val="00297B30"/>
    <w:rsid w:val="002A232E"/>
    <w:rsid w:val="002A66B7"/>
    <w:rsid w:val="002B025C"/>
    <w:rsid w:val="002B0D76"/>
    <w:rsid w:val="002B1F2C"/>
    <w:rsid w:val="002B2871"/>
    <w:rsid w:val="002B3BA5"/>
    <w:rsid w:val="002B3E9E"/>
    <w:rsid w:val="002B3EFE"/>
    <w:rsid w:val="002B4001"/>
    <w:rsid w:val="002B59BF"/>
    <w:rsid w:val="002B5C34"/>
    <w:rsid w:val="002B6208"/>
    <w:rsid w:val="002B6489"/>
    <w:rsid w:val="002B6A57"/>
    <w:rsid w:val="002B6BA0"/>
    <w:rsid w:val="002B6EEB"/>
    <w:rsid w:val="002B7575"/>
    <w:rsid w:val="002C1EDB"/>
    <w:rsid w:val="002D202B"/>
    <w:rsid w:val="002D3E4B"/>
    <w:rsid w:val="002D4899"/>
    <w:rsid w:val="002D58E5"/>
    <w:rsid w:val="002D7114"/>
    <w:rsid w:val="002E1890"/>
    <w:rsid w:val="002E22DA"/>
    <w:rsid w:val="002E44F9"/>
    <w:rsid w:val="002E47FA"/>
    <w:rsid w:val="002E73B0"/>
    <w:rsid w:val="002F0882"/>
    <w:rsid w:val="002F12FF"/>
    <w:rsid w:val="002F250A"/>
    <w:rsid w:val="002F3586"/>
    <w:rsid w:val="002F4BB2"/>
    <w:rsid w:val="002F6383"/>
    <w:rsid w:val="003069D1"/>
    <w:rsid w:val="00307776"/>
    <w:rsid w:val="003100CA"/>
    <w:rsid w:val="0031386F"/>
    <w:rsid w:val="003150CE"/>
    <w:rsid w:val="003151E3"/>
    <w:rsid w:val="00315249"/>
    <w:rsid w:val="00316B0D"/>
    <w:rsid w:val="003201D8"/>
    <w:rsid w:val="003215AD"/>
    <w:rsid w:val="0032161B"/>
    <w:rsid w:val="00321D6F"/>
    <w:rsid w:val="00322B85"/>
    <w:rsid w:val="0032354A"/>
    <w:rsid w:val="00324180"/>
    <w:rsid w:val="003250F8"/>
    <w:rsid w:val="00325649"/>
    <w:rsid w:val="00325E52"/>
    <w:rsid w:val="00327190"/>
    <w:rsid w:val="003277E7"/>
    <w:rsid w:val="0033165F"/>
    <w:rsid w:val="00332E6E"/>
    <w:rsid w:val="003348A9"/>
    <w:rsid w:val="00336B1E"/>
    <w:rsid w:val="003518E1"/>
    <w:rsid w:val="003535BD"/>
    <w:rsid w:val="00353FC4"/>
    <w:rsid w:val="0035409A"/>
    <w:rsid w:val="003570F0"/>
    <w:rsid w:val="00360A4B"/>
    <w:rsid w:val="00360C55"/>
    <w:rsid w:val="0036125F"/>
    <w:rsid w:val="003634E9"/>
    <w:rsid w:val="00363C08"/>
    <w:rsid w:val="0036626A"/>
    <w:rsid w:val="00366560"/>
    <w:rsid w:val="003674DA"/>
    <w:rsid w:val="00371726"/>
    <w:rsid w:val="00374688"/>
    <w:rsid w:val="00374E20"/>
    <w:rsid w:val="00376046"/>
    <w:rsid w:val="00380483"/>
    <w:rsid w:val="0038310C"/>
    <w:rsid w:val="00386FCE"/>
    <w:rsid w:val="003871B7"/>
    <w:rsid w:val="003877FF"/>
    <w:rsid w:val="00391242"/>
    <w:rsid w:val="00394174"/>
    <w:rsid w:val="00394A40"/>
    <w:rsid w:val="003A0357"/>
    <w:rsid w:val="003A080F"/>
    <w:rsid w:val="003A1400"/>
    <w:rsid w:val="003A1EFC"/>
    <w:rsid w:val="003A3594"/>
    <w:rsid w:val="003A403F"/>
    <w:rsid w:val="003A4593"/>
    <w:rsid w:val="003A50F1"/>
    <w:rsid w:val="003B0064"/>
    <w:rsid w:val="003B19F4"/>
    <w:rsid w:val="003B2591"/>
    <w:rsid w:val="003B5CA5"/>
    <w:rsid w:val="003B6A67"/>
    <w:rsid w:val="003B7FC2"/>
    <w:rsid w:val="003C0080"/>
    <w:rsid w:val="003C1E94"/>
    <w:rsid w:val="003C27B1"/>
    <w:rsid w:val="003C2E0B"/>
    <w:rsid w:val="003C349F"/>
    <w:rsid w:val="003C3A81"/>
    <w:rsid w:val="003C404B"/>
    <w:rsid w:val="003C50DB"/>
    <w:rsid w:val="003C7A8B"/>
    <w:rsid w:val="003D21A4"/>
    <w:rsid w:val="003D4747"/>
    <w:rsid w:val="003D5131"/>
    <w:rsid w:val="003D5D12"/>
    <w:rsid w:val="003E1256"/>
    <w:rsid w:val="003E1398"/>
    <w:rsid w:val="003E13B3"/>
    <w:rsid w:val="003E1AD2"/>
    <w:rsid w:val="003E3E7A"/>
    <w:rsid w:val="003E47DA"/>
    <w:rsid w:val="003E750C"/>
    <w:rsid w:val="003E7DC3"/>
    <w:rsid w:val="003F0DE5"/>
    <w:rsid w:val="003F31A7"/>
    <w:rsid w:val="003F68B8"/>
    <w:rsid w:val="004018B0"/>
    <w:rsid w:val="00401F25"/>
    <w:rsid w:val="00406F46"/>
    <w:rsid w:val="004074E4"/>
    <w:rsid w:val="00407EC0"/>
    <w:rsid w:val="004103C7"/>
    <w:rsid w:val="00412EBF"/>
    <w:rsid w:val="004132F6"/>
    <w:rsid w:val="004139C9"/>
    <w:rsid w:val="00413EFE"/>
    <w:rsid w:val="00414827"/>
    <w:rsid w:val="00415339"/>
    <w:rsid w:val="0041534A"/>
    <w:rsid w:val="00417E71"/>
    <w:rsid w:val="004208C5"/>
    <w:rsid w:val="00423F7D"/>
    <w:rsid w:val="00424794"/>
    <w:rsid w:val="00425057"/>
    <w:rsid w:val="004263D5"/>
    <w:rsid w:val="0042739F"/>
    <w:rsid w:val="00427992"/>
    <w:rsid w:val="00427A1F"/>
    <w:rsid w:val="00430484"/>
    <w:rsid w:val="0043089B"/>
    <w:rsid w:val="00431886"/>
    <w:rsid w:val="00431EF4"/>
    <w:rsid w:val="004328A1"/>
    <w:rsid w:val="00433956"/>
    <w:rsid w:val="00435C03"/>
    <w:rsid w:val="00440780"/>
    <w:rsid w:val="00442094"/>
    <w:rsid w:val="004432F3"/>
    <w:rsid w:val="004436E6"/>
    <w:rsid w:val="00443D49"/>
    <w:rsid w:val="004443B0"/>
    <w:rsid w:val="00445DAE"/>
    <w:rsid w:val="00446257"/>
    <w:rsid w:val="0045143B"/>
    <w:rsid w:val="004606C6"/>
    <w:rsid w:val="00461588"/>
    <w:rsid w:val="00461AFD"/>
    <w:rsid w:val="004654EB"/>
    <w:rsid w:val="004663AC"/>
    <w:rsid w:val="00467319"/>
    <w:rsid w:val="004703B6"/>
    <w:rsid w:val="004706F8"/>
    <w:rsid w:val="004715F0"/>
    <w:rsid w:val="004715FF"/>
    <w:rsid w:val="00473477"/>
    <w:rsid w:val="00473CDC"/>
    <w:rsid w:val="00473F5C"/>
    <w:rsid w:val="0047430D"/>
    <w:rsid w:val="004743D1"/>
    <w:rsid w:val="004770D0"/>
    <w:rsid w:val="00484208"/>
    <w:rsid w:val="0048472B"/>
    <w:rsid w:val="00487022"/>
    <w:rsid w:val="0048709F"/>
    <w:rsid w:val="00490649"/>
    <w:rsid w:val="00494F62"/>
    <w:rsid w:val="0049509D"/>
    <w:rsid w:val="00495C67"/>
    <w:rsid w:val="00495FA7"/>
    <w:rsid w:val="00497128"/>
    <w:rsid w:val="0049716F"/>
    <w:rsid w:val="004A0CE8"/>
    <w:rsid w:val="004A1C17"/>
    <w:rsid w:val="004A2369"/>
    <w:rsid w:val="004A2D2D"/>
    <w:rsid w:val="004A2FF9"/>
    <w:rsid w:val="004A364E"/>
    <w:rsid w:val="004A4349"/>
    <w:rsid w:val="004A53D2"/>
    <w:rsid w:val="004A6A16"/>
    <w:rsid w:val="004A71D0"/>
    <w:rsid w:val="004B1786"/>
    <w:rsid w:val="004B18A1"/>
    <w:rsid w:val="004B23BB"/>
    <w:rsid w:val="004B2EE2"/>
    <w:rsid w:val="004B3073"/>
    <w:rsid w:val="004B383B"/>
    <w:rsid w:val="004B53A5"/>
    <w:rsid w:val="004B5904"/>
    <w:rsid w:val="004B5D23"/>
    <w:rsid w:val="004B6661"/>
    <w:rsid w:val="004B6CFF"/>
    <w:rsid w:val="004B73D9"/>
    <w:rsid w:val="004C03EA"/>
    <w:rsid w:val="004C41BF"/>
    <w:rsid w:val="004C534A"/>
    <w:rsid w:val="004C6186"/>
    <w:rsid w:val="004C66DA"/>
    <w:rsid w:val="004C67F3"/>
    <w:rsid w:val="004C7A54"/>
    <w:rsid w:val="004C7D43"/>
    <w:rsid w:val="004D0B6C"/>
    <w:rsid w:val="004D35DF"/>
    <w:rsid w:val="004D5154"/>
    <w:rsid w:val="004D6708"/>
    <w:rsid w:val="004E18BB"/>
    <w:rsid w:val="004E3062"/>
    <w:rsid w:val="004E3271"/>
    <w:rsid w:val="004E3B83"/>
    <w:rsid w:val="004E62B8"/>
    <w:rsid w:val="004F108C"/>
    <w:rsid w:val="004F18D1"/>
    <w:rsid w:val="004F26E3"/>
    <w:rsid w:val="004F5C4A"/>
    <w:rsid w:val="004F66A3"/>
    <w:rsid w:val="004F6B94"/>
    <w:rsid w:val="004F7469"/>
    <w:rsid w:val="00501409"/>
    <w:rsid w:val="0050277F"/>
    <w:rsid w:val="00505CDA"/>
    <w:rsid w:val="00506952"/>
    <w:rsid w:val="00510D0D"/>
    <w:rsid w:val="0051293F"/>
    <w:rsid w:val="00512FA1"/>
    <w:rsid w:val="00513EEC"/>
    <w:rsid w:val="00516727"/>
    <w:rsid w:val="00516C89"/>
    <w:rsid w:val="00516DF2"/>
    <w:rsid w:val="00520213"/>
    <w:rsid w:val="00520B07"/>
    <w:rsid w:val="00520F96"/>
    <w:rsid w:val="00521811"/>
    <w:rsid w:val="00521DE7"/>
    <w:rsid w:val="00521DFB"/>
    <w:rsid w:val="0052312B"/>
    <w:rsid w:val="00523C4A"/>
    <w:rsid w:val="00523DAF"/>
    <w:rsid w:val="005245F5"/>
    <w:rsid w:val="00524A19"/>
    <w:rsid w:val="00526944"/>
    <w:rsid w:val="00526D91"/>
    <w:rsid w:val="0053000E"/>
    <w:rsid w:val="00531279"/>
    <w:rsid w:val="00532056"/>
    <w:rsid w:val="00540321"/>
    <w:rsid w:val="00540664"/>
    <w:rsid w:val="005472BA"/>
    <w:rsid w:val="005478E5"/>
    <w:rsid w:val="00547D02"/>
    <w:rsid w:val="00551510"/>
    <w:rsid w:val="00551A27"/>
    <w:rsid w:val="00551C64"/>
    <w:rsid w:val="00552AA7"/>
    <w:rsid w:val="00552CE0"/>
    <w:rsid w:val="0055376C"/>
    <w:rsid w:val="005540D8"/>
    <w:rsid w:val="005547FE"/>
    <w:rsid w:val="00555900"/>
    <w:rsid w:val="005600C2"/>
    <w:rsid w:val="0056434A"/>
    <w:rsid w:val="00565C4B"/>
    <w:rsid w:val="00565CEB"/>
    <w:rsid w:val="00566101"/>
    <w:rsid w:val="0056616C"/>
    <w:rsid w:val="005704CF"/>
    <w:rsid w:val="00570530"/>
    <w:rsid w:val="0057390A"/>
    <w:rsid w:val="00574C5D"/>
    <w:rsid w:val="00577963"/>
    <w:rsid w:val="005847D3"/>
    <w:rsid w:val="00586AB5"/>
    <w:rsid w:val="00586FC9"/>
    <w:rsid w:val="005874BE"/>
    <w:rsid w:val="00590FCA"/>
    <w:rsid w:val="005919E2"/>
    <w:rsid w:val="00591EF9"/>
    <w:rsid w:val="00593300"/>
    <w:rsid w:val="00594398"/>
    <w:rsid w:val="0059519A"/>
    <w:rsid w:val="005A08F8"/>
    <w:rsid w:val="005A0E49"/>
    <w:rsid w:val="005A4E47"/>
    <w:rsid w:val="005A5999"/>
    <w:rsid w:val="005A6138"/>
    <w:rsid w:val="005A660B"/>
    <w:rsid w:val="005A6913"/>
    <w:rsid w:val="005B00F4"/>
    <w:rsid w:val="005B07C2"/>
    <w:rsid w:val="005B0B5A"/>
    <w:rsid w:val="005B120F"/>
    <w:rsid w:val="005B16CE"/>
    <w:rsid w:val="005B3606"/>
    <w:rsid w:val="005B3F08"/>
    <w:rsid w:val="005B532D"/>
    <w:rsid w:val="005B63F5"/>
    <w:rsid w:val="005C10C3"/>
    <w:rsid w:val="005C11FA"/>
    <w:rsid w:val="005C1EEA"/>
    <w:rsid w:val="005C4E3B"/>
    <w:rsid w:val="005D105D"/>
    <w:rsid w:val="005D305A"/>
    <w:rsid w:val="005D32D9"/>
    <w:rsid w:val="005D7C15"/>
    <w:rsid w:val="005E1CDA"/>
    <w:rsid w:val="005E34C9"/>
    <w:rsid w:val="005E4370"/>
    <w:rsid w:val="005E4644"/>
    <w:rsid w:val="005E4B78"/>
    <w:rsid w:val="005E7FE1"/>
    <w:rsid w:val="005F050E"/>
    <w:rsid w:val="005F6C7B"/>
    <w:rsid w:val="005F781E"/>
    <w:rsid w:val="00600F48"/>
    <w:rsid w:val="00601778"/>
    <w:rsid w:val="006048DB"/>
    <w:rsid w:val="006048FF"/>
    <w:rsid w:val="00606016"/>
    <w:rsid w:val="00606B5B"/>
    <w:rsid w:val="0061075D"/>
    <w:rsid w:val="00611FFC"/>
    <w:rsid w:val="006122E3"/>
    <w:rsid w:val="00614757"/>
    <w:rsid w:val="006172B7"/>
    <w:rsid w:val="00620AE6"/>
    <w:rsid w:val="00620BFA"/>
    <w:rsid w:val="0062170A"/>
    <w:rsid w:val="00621D83"/>
    <w:rsid w:val="006223A9"/>
    <w:rsid w:val="006226AE"/>
    <w:rsid w:val="00622A94"/>
    <w:rsid w:val="00622C19"/>
    <w:rsid w:val="00624A16"/>
    <w:rsid w:val="00624EF6"/>
    <w:rsid w:val="00625571"/>
    <w:rsid w:val="006274D0"/>
    <w:rsid w:val="00630BB3"/>
    <w:rsid w:val="00632813"/>
    <w:rsid w:val="006354AB"/>
    <w:rsid w:val="0063593F"/>
    <w:rsid w:val="006370DF"/>
    <w:rsid w:val="00637132"/>
    <w:rsid w:val="00637688"/>
    <w:rsid w:val="006377CB"/>
    <w:rsid w:val="00642C02"/>
    <w:rsid w:val="00645C0F"/>
    <w:rsid w:val="0064673B"/>
    <w:rsid w:val="00651284"/>
    <w:rsid w:val="006551BA"/>
    <w:rsid w:val="0065580A"/>
    <w:rsid w:val="00656C54"/>
    <w:rsid w:val="00656D6C"/>
    <w:rsid w:val="006632D2"/>
    <w:rsid w:val="00664AB8"/>
    <w:rsid w:val="00665130"/>
    <w:rsid w:val="006671F7"/>
    <w:rsid w:val="00667378"/>
    <w:rsid w:val="00670B48"/>
    <w:rsid w:val="00672503"/>
    <w:rsid w:val="006729EB"/>
    <w:rsid w:val="006736CA"/>
    <w:rsid w:val="00673AD7"/>
    <w:rsid w:val="00674590"/>
    <w:rsid w:val="006765F0"/>
    <w:rsid w:val="00676D88"/>
    <w:rsid w:val="00683F9C"/>
    <w:rsid w:val="0068436F"/>
    <w:rsid w:val="00684A2F"/>
    <w:rsid w:val="006852F2"/>
    <w:rsid w:val="00686C65"/>
    <w:rsid w:val="0068768D"/>
    <w:rsid w:val="00687E6F"/>
    <w:rsid w:val="00691040"/>
    <w:rsid w:val="00691951"/>
    <w:rsid w:val="00692D1C"/>
    <w:rsid w:val="00693817"/>
    <w:rsid w:val="00694772"/>
    <w:rsid w:val="006952E3"/>
    <w:rsid w:val="00696F49"/>
    <w:rsid w:val="006A0359"/>
    <w:rsid w:val="006A1667"/>
    <w:rsid w:val="006A2470"/>
    <w:rsid w:val="006A2D47"/>
    <w:rsid w:val="006A36A0"/>
    <w:rsid w:val="006A4095"/>
    <w:rsid w:val="006B0E3D"/>
    <w:rsid w:val="006B1B43"/>
    <w:rsid w:val="006B406E"/>
    <w:rsid w:val="006B475D"/>
    <w:rsid w:val="006B4FC8"/>
    <w:rsid w:val="006B54A7"/>
    <w:rsid w:val="006B65F4"/>
    <w:rsid w:val="006B6615"/>
    <w:rsid w:val="006B70BB"/>
    <w:rsid w:val="006C1D57"/>
    <w:rsid w:val="006C4B13"/>
    <w:rsid w:val="006C665B"/>
    <w:rsid w:val="006D0421"/>
    <w:rsid w:val="006D15E1"/>
    <w:rsid w:val="006D1B1D"/>
    <w:rsid w:val="006D3356"/>
    <w:rsid w:val="006D5078"/>
    <w:rsid w:val="006D574E"/>
    <w:rsid w:val="006D6AF1"/>
    <w:rsid w:val="006E0351"/>
    <w:rsid w:val="006E0F52"/>
    <w:rsid w:val="006E1D52"/>
    <w:rsid w:val="006E34C6"/>
    <w:rsid w:val="006E65D7"/>
    <w:rsid w:val="006F1DD8"/>
    <w:rsid w:val="006F44B6"/>
    <w:rsid w:val="00700FEF"/>
    <w:rsid w:val="00702409"/>
    <w:rsid w:val="00703CDF"/>
    <w:rsid w:val="007059FB"/>
    <w:rsid w:val="00705B88"/>
    <w:rsid w:val="00707456"/>
    <w:rsid w:val="00707DD0"/>
    <w:rsid w:val="0071466D"/>
    <w:rsid w:val="0071714E"/>
    <w:rsid w:val="00720053"/>
    <w:rsid w:val="007211E6"/>
    <w:rsid w:val="00722F9D"/>
    <w:rsid w:val="00724B8E"/>
    <w:rsid w:val="007264E5"/>
    <w:rsid w:val="00726EBB"/>
    <w:rsid w:val="00730F06"/>
    <w:rsid w:val="0073191C"/>
    <w:rsid w:val="00731F33"/>
    <w:rsid w:val="0073302C"/>
    <w:rsid w:val="00733566"/>
    <w:rsid w:val="007336CE"/>
    <w:rsid w:val="0073427B"/>
    <w:rsid w:val="00735113"/>
    <w:rsid w:val="00736650"/>
    <w:rsid w:val="00741E7A"/>
    <w:rsid w:val="00742898"/>
    <w:rsid w:val="00743BE5"/>
    <w:rsid w:val="007453C4"/>
    <w:rsid w:val="00745925"/>
    <w:rsid w:val="00745A32"/>
    <w:rsid w:val="00747A45"/>
    <w:rsid w:val="00750DDE"/>
    <w:rsid w:val="00751901"/>
    <w:rsid w:val="00751E0B"/>
    <w:rsid w:val="00755265"/>
    <w:rsid w:val="0075530C"/>
    <w:rsid w:val="007563A4"/>
    <w:rsid w:val="00761A40"/>
    <w:rsid w:val="00761BAF"/>
    <w:rsid w:val="00766C1D"/>
    <w:rsid w:val="007679E7"/>
    <w:rsid w:val="00773D6C"/>
    <w:rsid w:val="00774309"/>
    <w:rsid w:val="007758AD"/>
    <w:rsid w:val="00776CD4"/>
    <w:rsid w:val="00777134"/>
    <w:rsid w:val="00777664"/>
    <w:rsid w:val="0078159D"/>
    <w:rsid w:val="007854F2"/>
    <w:rsid w:val="0078697B"/>
    <w:rsid w:val="007944A6"/>
    <w:rsid w:val="00796F50"/>
    <w:rsid w:val="00797849"/>
    <w:rsid w:val="007A2B53"/>
    <w:rsid w:val="007A3E29"/>
    <w:rsid w:val="007B21F7"/>
    <w:rsid w:val="007B287E"/>
    <w:rsid w:val="007B461F"/>
    <w:rsid w:val="007B5640"/>
    <w:rsid w:val="007C3E87"/>
    <w:rsid w:val="007C495D"/>
    <w:rsid w:val="007C52B0"/>
    <w:rsid w:val="007C54AA"/>
    <w:rsid w:val="007C595A"/>
    <w:rsid w:val="007C67A5"/>
    <w:rsid w:val="007C7293"/>
    <w:rsid w:val="007C7FCD"/>
    <w:rsid w:val="007D071F"/>
    <w:rsid w:val="007D08F6"/>
    <w:rsid w:val="007D23A6"/>
    <w:rsid w:val="007D4E90"/>
    <w:rsid w:val="007D549F"/>
    <w:rsid w:val="007E0D29"/>
    <w:rsid w:val="007E2EE4"/>
    <w:rsid w:val="007E365F"/>
    <w:rsid w:val="007E543E"/>
    <w:rsid w:val="007F0B30"/>
    <w:rsid w:val="007F21F3"/>
    <w:rsid w:val="007F2F8A"/>
    <w:rsid w:val="007F4922"/>
    <w:rsid w:val="007F4CA4"/>
    <w:rsid w:val="007F6DBD"/>
    <w:rsid w:val="00802AB7"/>
    <w:rsid w:val="00806151"/>
    <w:rsid w:val="00811134"/>
    <w:rsid w:val="008116D7"/>
    <w:rsid w:val="0081193E"/>
    <w:rsid w:val="00815C07"/>
    <w:rsid w:val="008203AF"/>
    <w:rsid w:val="008204BA"/>
    <w:rsid w:val="008205FC"/>
    <w:rsid w:val="0082070B"/>
    <w:rsid w:val="00820E5B"/>
    <w:rsid w:val="00820FFD"/>
    <w:rsid w:val="008218A2"/>
    <w:rsid w:val="0082246D"/>
    <w:rsid w:val="00825C97"/>
    <w:rsid w:val="00831A35"/>
    <w:rsid w:val="008355F2"/>
    <w:rsid w:val="00836247"/>
    <w:rsid w:val="00837CB0"/>
    <w:rsid w:val="00840A68"/>
    <w:rsid w:val="00841F97"/>
    <w:rsid w:val="00842A27"/>
    <w:rsid w:val="00843F69"/>
    <w:rsid w:val="00845D07"/>
    <w:rsid w:val="00846DA8"/>
    <w:rsid w:val="0084783B"/>
    <w:rsid w:val="00847E34"/>
    <w:rsid w:val="00850217"/>
    <w:rsid w:val="00850515"/>
    <w:rsid w:val="00851FC0"/>
    <w:rsid w:val="00852756"/>
    <w:rsid w:val="00852B2A"/>
    <w:rsid w:val="008538A1"/>
    <w:rsid w:val="008572A0"/>
    <w:rsid w:val="0085733A"/>
    <w:rsid w:val="00860C63"/>
    <w:rsid w:val="00861FCB"/>
    <w:rsid w:val="00862FD2"/>
    <w:rsid w:val="0086366A"/>
    <w:rsid w:val="00867353"/>
    <w:rsid w:val="00867739"/>
    <w:rsid w:val="00867E55"/>
    <w:rsid w:val="00872BCB"/>
    <w:rsid w:val="00873FA2"/>
    <w:rsid w:val="008764B6"/>
    <w:rsid w:val="00883230"/>
    <w:rsid w:val="00885DE9"/>
    <w:rsid w:val="0089255C"/>
    <w:rsid w:val="008927BA"/>
    <w:rsid w:val="00894950"/>
    <w:rsid w:val="00895C88"/>
    <w:rsid w:val="008A0407"/>
    <w:rsid w:val="008A0514"/>
    <w:rsid w:val="008A1B86"/>
    <w:rsid w:val="008A286D"/>
    <w:rsid w:val="008A48E4"/>
    <w:rsid w:val="008A4AD4"/>
    <w:rsid w:val="008A4F2A"/>
    <w:rsid w:val="008A73B4"/>
    <w:rsid w:val="008B2DD1"/>
    <w:rsid w:val="008B329A"/>
    <w:rsid w:val="008B73E6"/>
    <w:rsid w:val="008C012E"/>
    <w:rsid w:val="008C05CE"/>
    <w:rsid w:val="008C6BC5"/>
    <w:rsid w:val="008C711F"/>
    <w:rsid w:val="008D0C23"/>
    <w:rsid w:val="008D3CFD"/>
    <w:rsid w:val="008D3D92"/>
    <w:rsid w:val="008D3E5B"/>
    <w:rsid w:val="008D4395"/>
    <w:rsid w:val="008D5CA6"/>
    <w:rsid w:val="008E0238"/>
    <w:rsid w:val="008E02B9"/>
    <w:rsid w:val="008E0E0F"/>
    <w:rsid w:val="008E1DD3"/>
    <w:rsid w:val="008E20C9"/>
    <w:rsid w:val="008E3789"/>
    <w:rsid w:val="008E388A"/>
    <w:rsid w:val="008E46B0"/>
    <w:rsid w:val="008F5253"/>
    <w:rsid w:val="008F61C8"/>
    <w:rsid w:val="008F6E89"/>
    <w:rsid w:val="009000ED"/>
    <w:rsid w:val="00900930"/>
    <w:rsid w:val="00902071"/>
    <w:rsid w:val="00902B96"/>
    <w:rsid w:val="00903BF5"/>
    <w:rsid w:val="00904E3C"/>
    <w:rsid w:val="00907F63"/>
    <w:rsid w:val="00910574"/>
    <w:rsid w:val="00911D6B"/>
    <w:rsid w:val="00911E36"/>
    <w:rsid w:val="0091221B"/>
    <w:rsid w:val="00912A18"/>
    <w:rsid w:val="009141A8"/>
    <w:rsid w:val="00920E69"/>
    <w:rsid w:val="0092204A"/>
    <w:rsid w:val="0092268A"/>
    <w:rsid w:val="00923BB3"/>
    <w:rsid w:val="009248FF"/>
    <w:rsid w:val="009251CA"/>
    <w:rsid w:val="009261BA"/>
    <w:rsid w:val="009267B6"/>
    <w:rsid w:val="0092719E"/>
    <w:rsid w:val="00930084"/>
    <w:rsid w:val="00934A8D"/>
    <w:rsid w:val="00940404"/>
    <w:rsid w:val="0094050A"/>
    <w:rsid w:val="00940DA8"/>
    <w:rsid w:val="00941627"/>
    <w:rsid w:val="00942BE3"/>
    <w:rsid w:val="009438FC"/>
    <w:rsid w:val="00943EF0"/>
    <w:rsid w:val="009442F1"/>
    <w:rsid w:val="0094668E"/>
    <w:rsid w:val="00947B84"/>
    <w:rsid w:val="00954A90"/>
    <w:rsid w:val="00955871"/>
    <w:rsid w:val="009558C5"/>
    <w:rsid w:val="00956EE3"/>
    <w:rsid w:val="00961AB4"/>
    <w:rsid w:val="0096304A"/>
    <w:rsid w:val="00963B43"/>
    <w:rsid w:val="0096459F"/>
    <w:rsid w:val="00964923"/>
    <w:rsid w:val="009650E3"/>
    <w:rsid w:val="00965CF3"/>
    <w:rsid w:val="00967C31"/>
    <w:rsid w:val="00974207"/>
    <w:rsid w:val="00976E5C"/>
    <w:rsid w:val="00982BB3"/>
    <w:rsid w:val="00983CCF"/>
    <w:rsid w:val="00984EEF"/>
    <w:rsid w:val="00986627"/>
    <w:rsid w:val="009935A7"/>
    <w:rsid w:val="009953DD"/>
    <w:rsid w:val="00996A82"/>
    <w:rsid w:val="00997430"/>
    <w:rsid w:val="009A039B"/>
    <w:rsid w:val="009A0EE6"/>
    <w:rsid w:val="009A33E5"/>
    <w:rsid w:val="009A4459"/>
    <w:rsid w:val="009A4F5A"/>
    <w:rsid w:val="009A75D8"/>
    <w:rsid w:val="009B13E3"/>
    <w:rsid w:val="009B4BAC"/>
    <w:rsid w:val="009B7287"/>
    <w:rsid w:val="009C1617"/>
    <w:rsid w:val="009C1733"/>
    <w:rsid w:val="009C3154"/>
    <w:rsid w:val="009C3FD0"/>
    <w:rsid w:val="009C5126"/>
    <w:rsid w:val="009C5884"/>
    <w:rsid w:val="009D4249"/>
    <w:rsid w:val="009D51E8"/>
    <w:rsid w:val="009D5B91"/>
    <w:rsid w:val="009D64ED"/>
    <w:rsid w:val="009D7E19"/>
    <w:rsid w:val="009E485A"/>
    <w:rsid w:val="009E6457"/>
    <w:rsid w:val="009E7EB1"/>
    <w:rsid w:val="009F06F0"/>
    <w:rsid w:val="009F430D"/>
    <w:rsid w:val="009F4323"/>
    <w:rsid w:val="009F571A"/>
    <w:rsid w:val="009F5BBC"/>
    <w:rsid w:val="009F6634"/>
    <w:rsid w:val="009F6C46"/>
    <w:rsid w:val="009F7AA0"/>
    <w:rsid w:val="009F7EE8"/>
    <w:rsid w:val="00A03698"/>
    <w:rsid w:val="00A03D3E"/>
    <w:rsid w:val="00A04FB5"/>
    <w:rsid w:val="00A06502"/>
    <w:rsid w:val="00A07E81"/>
    <w:rsid w:val="00A10024"/>
    <w:rsid w:val="00A11528"/>
    <w:rsid w:val="00A13084"/>
    <w:rsid w:val="00A14944"/>
    <w:rsid w:val="00A14AFC"/>
    <w:rsid w:val="00A15967"/>
    <w:rsid w:val="00A168A3"/>
    <w:rsid w:val="00A17BAF"/>
    <w:rsid w:val="00A2054D"/>
    <w:rsid w:val="00A261FB"/>
    <w:rsid w:val="00A27AAD"/>
    <w:rsid w:val="00A27F89"/>
    <w:rsid w:val="00A30469"/>
    <w:rsid w:val="00A30D66"/>
    <w:rsid w:val="00A30E79"/>
    <w:rsid w:val="00A31B4B"/>
    <w:rsid w:val="00A32EBD"/>
    <w:rsid w:val="00A33296"/>
    <w:rsid w:val="00A33A10"/>
    <w:rsid w:val="00A36793"/>
    <w:rsid w:val="00A3789E"/>
    <w:rsid w:val="00A400BF"/>
    <w:rsid w:val="00A42625"/>
    <w:rsid w:val="00A44755"/>
    <w:rsid w:val="00A4489E"/>
    <w:rsid w:val="00A45201"/>
    <w:rsid w:val="00A4610A"/>
    <w:rsid w:val="00A47738"/>
    <w:rsid w:val="00A47F3F"/>
    <w:rsid w:val="00A511C2"/>
    <w:rsid w:val="00A52FC9"/>
    <w:rsid w:val="00A53043"/>
    <w:rsid w:val="00A547BC"/>
    <w:rsid w:val="00A6247A"/>
    <w:rsid w:val="00A62B75"/>
    <w:rsid w:val="00A62D72"/>
    <w:rsid w:val="00A63C5D"/>
    <w:rsid w:val="00A64688"/>
    <w:rsid w:val="00A64832"/>
    <w:rsid w:val="00A65746"/>
    <w:rsid w:val="00A65ADC"/>
    <w:rsid w:val="00A66C3D"/>
    <w:rsid w:val="00A67EF5"/>
    <w:rsid w:val="00A7120A"/>
    <w:rsid w:val="00A71CA7"/>
    <w:rsid w:val="00A72D26"/>
    <w:rsid w:val="00A73A50"/>
    <w:rsid w:val="00A74199"/>
    <w:rsid w:val="00A76CE8"/>
    <w:rsid w:val="00A77DDF"/>
    <w:rsid w:val="00A80E87"/>
    <w:rsid w:val="00A81090"/>
    <w:rsid w:val="00A81A58"/>
    <w:rsid w:val="00A821F4"/>
    <w:rsid w:val="00A8272F"/>
    <w:rsid w:val="00A8455B"/>
    <w:rsid w:val="00A84A43"/>
    <w:rsid w:val="00A87C72"/>
    <w:rsid w:val="00A908D7"/>
    <w:rsid w:val="00A91579"/>
    <w:rsid w:val="00A91823"/>
    <w:rsid w:val="00A94AA8"/>
    <w:rsid w:val="00A95986"/>
    <w:rsid w:val="00A95BCD"/>
    <w:rsid w:val="00A96548"/>
    <w:rsid w:val="00A97970"/>
    <w:rsid w:val="00AA11B5"/>
    <w:rsid w:val="00AA3D40"/>
    <w:rsid w:val="00AA6D23"/>
    <w:rsid w:val="00AA70E2"/>
    <w:rsid w:val="00AB0707"/>
    <w:rsid w:val="00AB1CE5"/>
    <w:rsid w:val="00AB22A3"/>
    <w:rsid w:val="00AB22D6"/>
    <w:rsid w:val="00AB35EF"/>
    <w:rsid w:val="00AB6302"/>
    <w:rsid w:val="00AB7982"/>
    <w:rsid w:val="00AC05F5"/>
    <w:rsid w:val="00AC0B54"/>
    <w:rsid w:val="00AC0E61"/>
    <w:rsid w:val="00AC3812"/>
    <w:rsid w:val="00AC3BA9"/>
    <w:rsid w:val="00AC3F5E"/>
    <w:rsid w:val="00AC52B7"/>
    <w:rsid w:val="00AC74E0"/>
    <w:rsid w:val="00AD3065"/>
    <w:rsid w:val="00AD3A82"/>
    <w:rsid w:val="00AD3B37"/>
    <w:rsid w:val="00AD4F15"/>
    <w:rsid w:val="00AD7BF7"/>
    <w:rsid w:val="00AE230F"/>
    <w:rsid w:val="00AE237A"/>
    <w:rsid w:val="00AE25ED"/>
    <w:rsid w:val="00AF0529"/>
    <w:rsid w:val="00AF167A"/>
    <w:rsid w:val="00AF3A4F"/>
    <w:rsid w:val="00AF625B"/>
    <w:rsid w:val="00AF67AF"/>
    <w:rsid w:val="00AF6BE2"/>
    <w:rsid w:val="00AF7466"/>
    <w:rsid w:val="00B013A8"/>
    <w:rsid w:val="00B01A88"/>
    <w:rsid w:val="00B02404"/>
    <w:rsid w:val="00B024A3"/>
    <w:rsid w:val="00B0263D"/>
    <w:rsid w:val="00B02A4B"/>
    <w:rsid w:val="00B0471F"/>
    <w:rsid w:val="00B04EB1"/>
    <w:rsid w:val="00B05E59"/>
    <w:rsid w:val="00B06C5F"/>
    <w:rsid w:val="00B103BC"/>
    <w:rsid w:val="00B12376"/>
    <w:rsid w:val="00B1407B"/>
    <w:rsid w:val="00B14EAB"/>
    <w:rsid w:val="00B15077"/>
    <w:rsid w:val="00B169E9"/>
    <w:rsid w:val="00B21256"/>
    <w:rsid w:val="00B21632"/>
    <w:rsid w:val="00B21AEE"/>
    <w:rsid w:val="00B21B1C"/>
    <w:rsid w:val="00B22A2E"/>
    <w:rsid w:val="00B25137"/>
    <w:rsid w:val="00B25496"/>
    <w:rsid w:val="00B2620A"/>
    <w:rsid w:val="00B26337"/>
    <w:rsid w:val="00B31DD7"/>
    <w:rsid w:val="00B32BC7"/>
    <w:rsid w:val="00B3373E"/>
    <w:rsid w:val="00B33784"/>
    <w:rsid w:val="00B34B15"/>
    <w:rsid w:val="00B34C43"/>
    <w:rsid w:val="00B35CC7"/>
    <w:rsid w:val="00B42013"/>
    <w:rsid w:val="00B42333"/>
    <w:rsid w:val="00B4488E"/>
    <w:rsid w:val="00B44C9C"/>
    <w:rsid w:val="00B450B3"/>
    <w:rsid w:val="00B467A7"/>
    <w:rsid w:val="00B50CDC"/>
    <w:rsid w:val="00B52EFD"/>
    <w:rsid w:val="00B544E2"/>
    <w:rsid w:val="00B57D37"/>
    <w:rsid w:val="00B57FF3"/>
    <w:rsid w:val="00B60194"/>
    <w:rsid w:val="00B6196B"/>
    <w:rsid w:val="00B62561"/>
    <w:rsid w:val="00B62E49"/>
    <w:rsid w:val="00B63CFF"/>
    <w:rsid w:val="00B6442C"/>
    <w:rsid w:val="00B64A54"/>
    <w:rsid w:val="00B64D49"/>
    <w:rsid w:val="00B6552D"/>
    <w:rsid w:val="00B66A7F"/>
    <w:rsid w:val="00B67D04"/>
    <w:rsid w:val="00B704AF"/>
    <w:rsid w:val="00B70B84"/>
    <w:rsid w:val="00B72240"/>
    <w:rsid w:val="00B72F03"/>
    <w:rsid w:val="00B759DD"/>
    <w:rsid w:val="00B77096"/>
    <w:rsid w:val="00B80168"/>
    <w:rsid w:val="00B80F5D"/>
    <w:rsid w:val="00B839EA"/>
    <w:rsid w:val="00B84B16"/>
    <w:rsid w:val="00B9045B"/>
    <w:rsid w:val="00B90537"/>
    <w:rsid w:val="00B9153D"/>
    <w:rsid w:val="00B9273D"/>
    <w:rsid w:val="00B93C5B"/>
    <w:rsid w:val="00B97542"/>
    <w:rsid w:val="00BA00A1"/>
    <w:rsid w:val="00BA0C36"/>
    <w:rsid w:val="00BA1C9A"/>
    <w:rsid w:val="00BA252C"/>
    <w:rsid w:val="00BA3587"/>
    <w:rsid w:val="00BA3E5F"/>
    <w:rsid w:val="00BA4865"/>
    <w:rsid w:val="00BA48D4"/>
    <w:rsid w:val="00BA562D"/>
    <w:rsid w:val="00BA6DF4"/>
    <w:rsid w:val="00BA78F9"/>
    <w:rsid w:val="00BB0532"/>
    <w:rsid w:val="00BB1E39"/>
    <w:rsid w:val="00BB456A"/>
    <w:rsid w:val="00BC1968"/>
    <w:rsid w:val="00BC19B8"/>
    <w:rsid w:val="00BC618A"/>
    <w:rsid w:val="00BD0FCF"/>
    <w:rsid w:val="00BD2CF0"/>
    <w:rsid w:val="00BD3335"/>
    <w:rsid w:val="00BD4B69"/>
    <w:rsid w:val="00BD52E1"/>
    <w:rsid w:val="00BD6258"/>
    <w:rsid w:val="00BD7052"/>
    <w:rsid w:val="00BE293C"/>
    <w:rsid w:val="00BE44D7"/>
    <w:rsid w:val="00BE536F"/>
    <w:rsid w:val="00BE69BB"/>
    <w:rsid w:val="00BE6A1A"/>
    <w:rsid w:val="00BE6DD8"/>
    <w:rsid w:val="00BF0941"/>
    <w:rsid w:val="00BF0EBE"/>
    <w:rsid w:val="00BF22AB"/>
    <w:rsid w:val="00BF26A6"/>
    <w:rsid w:val="00BF3827"/>
    <w:rsid w:val="00BF64C3"/>
    <w:rsid w:val="00BF75D3"/>
    <w:rsid w:val="00C001DE"/>
    <w:rsid w:val="00C02366"/>
    <w:rsid w:val="00C046D9"/>
    <w:rsid w:val="00C05AB8"/>
    <w:rsid w:val="00C06028"/>
    <w:rsid w:val="00C100ED"/>
    <w:rsid w:val="00C10A07"/>
    <w:rsid w:val="00C12741"/>
    <w:rsid w:val="00C15B49"/>
    <w:rsid w:val="00C15C74"/>
    <w:rsid w:val="00C172C0"/>
    <w:rsid w:val="00C2187F"/>
    <w:rsid w:val="00C22EDA"/>
    <w:rsid w:val="00C23C71"/>
    <w:rsid w:val="00C25863"/>
    <w:rsid w:val="00C27049"/>
    <w:rsid w:val="00C34756"/>
    <w:rsid w:val="00C36BE7"/>
    <w:rsid w:val="00C378B3"/>
    <w:rsid w:val="00C4158E"/>
    <w:rsid w:val="00C43259"/>
    <w:rsid w:val="00C4355C"/>
    <w:rsid w:val="00C4488A"/>
    <w:rsid w:val="00C45598"/>
    <w:rsid w:val="00C5148C"/>
    <w:rsid w:val="00C529A3"/>
    <w:rsid w:val="00C53A63"/>
    <w:rsid w:val="00C56424"/>
    <w:rsid w:val="00C56761"/>
    <w:rsid w:val="00C6092B"/>
    <w:rsid w:val="00C62F18"/>
    <w:rsid w:val="00C63ECE"/>
    <w:rsid w:val="00C650EC"/>
    <w:rsid w:val="00C652B4"/>
    <w:rsid w:val="00C674C4"/>
    <w:rsid w:val="00C71827"/>
    <w:rsid w:val="00C73088"/>
    <w:rsid w:val="00C74BC8"/>
    <w:rsid w:val="00C74F85"/>
    <w:rsid w:val="00C754F8"/>
    <w:rsid w:val="00C761C9"/>
    <w:rsid w:val="00C77B55"/>
    <w:rsid w:val="00C810E3"/>
    <w:rsid w:val="00C827F7"/>
    <w:rsid w:val="00C82FB3"/>
    <w:rsid w:val="00C8474A"/>
    <w:rsid w:val="00C84D77"/>
    <w:rsid w:val="00C912D0"/>
    <w:rsid w:val="00C9228A"/>
    <w:rsid w:val="00C923D3"/>
    <w:rsid w:val="00C94415"/>
    <w:rsid w:val="00C94623"/>
    <w:rsid w:val="00C95917"/>
    <w:rsid w:val="00CA18E2"/>
    <w:rsid w:val="00CA3DB4"/>
    <w:rsid w:val="00CA4345"/>
    <w:rsid w:val="00CA497C"/>
    <w:rsid w:val="00CA612D"/>
    <w:rsid w:val="00CA79B5"/>
    <w:rsid w:val="00CA7F08"/>
    <w:rsid w:val="00CB169D"/>
    <w:rsid w:val="00CB1AA9"/>
    <w:rsid w:val="00CB1DD0"/>
    <w:rsid w:val="00CB1FBE"/>
    <w:rsid w:val="00CB20D5"/>
    <w:rsid w:val="00CB3BA2"/>
    <w:rsid w:val="00CB40FA"/>
    <w:rsid w:val="00CB4641"/>
    <w:rsid w:val="00CB4BB9"/>
    <w:rsid w:val="00CB620B"/>
    <w:rsid w:val="00CB6B0A"/>
    <w:rsid w:val="00CB6B60"/>
    <w:rsid w:val="00CB6D18"/>
    <w:rsid w:val="00CB789A"/>
    <w:rsid w:val="00CC239E"/>
    <w:rsid w:val="00CC2606"/>
    <w:rsid w:val="00CC2E9F"/>
    <w:rsid w:val="00CC387D"/>
    <w:rsid w:val="00CC3EB2"/>
    <w:rsid w:val="00CC469B"/>
    <w:rsid w:val="00CC4CA0"/>
    <w:rsid w:val="00CC6704"/>
    <w:rsid w:val="00CC69EE"/>
    <w:rsid w:val="00CD4B7F"/>
    <w:rsid w:val="00CD732E"/>
    <w:rsid w:val="00CE075C"/>
    <w:rsid w:val="00CE1A9B"/>
    <w:rsid w:val="00CE3248"/>
    <w:rsid w:val="00CE4454"/>
    <w:rsid w:val="00CE57BB"/>
    <w:rsid w:val="00CE6C40"/>
    <w:rsid w:val="00CE78B6"/>
    <w:rsid w:val="00CE7CA8"/>
    <w:rsid w:val="00CF0517"/>
    <w:rsid w:val="00CF2265"/>
    <w:rsid w:val="00CF245D"/>
    <w:rsid w:val="00CF2F5D"/>
    <w:rsid w:val="00CF33CC"/>
    <w:rsid w:val="00CF467B"/>
    <w:rsid w:val="00CF6075"/>
    <w:rsid w:val="00D01174"/>
    <w:rsid w:val="00D026A4"/>
    <w:rsid w:val="00D02830"/>
    <w:rsid w:val="00D02C51"/>
    <w:rsid w:val="00D02EAF"/>
    <w:rsid w:val="00D04B37"/>
    <w:rsid w:val="00D10FA1"/>
    <w:rsid w:val="00D13356"/>
    <w:rsid w:val="00D133AA"/>
    <w:rsid w:val="00D13638"/>
    <w:rsid w:val="00D142FA"/>
    <w:rsid w:val="00D2092F"/>
    <w:rsid w:val="00D21730"/>
    <w:rsid w:val="00D22405"/>
    <w:rsid w:val="00D25022"/>
    <w:rsid w:val="00D2659D"/>
    <w:rsid w:val="00D26740"/>
    <w:rsid w:val="00D267E0"/>
    <w:rsid w:val="00D27973"/>
    <w:rsid w:val="00D30F83"/>
    <w:rsid w:val="00D3228B"/>
    <w:rsid w:val="00D3386F"/>
    <w:rsid w:val="00D35CA2"/>
    <w:rsid w:val="00D3679F"/>
    <w:rsid w:val="00D42DF5"/>
    <w:rsid w:val="00D4309E"/>
    <w:rsid w:val="00D44833"/>
    <w:rsid w:val="00D45ABD"/>
    <w:rsid w:val="00D462B3"/>
    <w:rsid w:val="00D478E6"/>
    <w:rsid w:val="00D50336"/>
    <w:rsid w:val="00D50EB1"/>
    <w:rsid w:val="00D515CD"/>
    <w:rsid w:val="00D52F73"/>
    <w:rsid w:val="00D53159"/>
    <w:rsid w:val="00D53A4A"/>
    <w:rsid w:val="00D53EC4"/>
    <w:rsid w:val="00D5447E"/>
    <w:rsid w:val="00D54962"/>
    <w:rsid w:val="00D560A2"/>
    <w:rsid w:val="00D5614F"/>
    <w:rsid w:val="00D61840"/>
    <w:rsid w:val="00D61849"/>
    <w:rsid w:val="00D61AF9"/>
    <w:rsid w:val="00D6316D"/>
    <w:rsid w:val="00D63F07"/>
    <w:rsid w:val="00D66B8F"/>
    <w:rsid w:val="00D66D85"/>
    <w:rsid w:val="00D67466"/>
    <w:rsid w:val="00D70124"/>
    <w:rsid w:val="00D7381B"/>
    <w:rsid w:val="00D746E8"/>
    <w:rsid w:val="00D75177"/>
    <w:rsid w:val="00D75E46"/>
    <w:rsid w:val="00D823E9"/>
    <w:rsid w:val="00D84D69"/>
    <w:rsid w:val="00D86250"/>
    <w:rsid w:val="00D86305"/>
    <w:rsid w:val="00D91BA3"/>
    <w:rsid w:val="00D93CDE"/>
    <w:rsid w:val="00D94AD7"/>
    <w:rsid w:val="00D977BB"/>
    <w:rsid w:val="00D97E7B"/>
    <w:rsid w:val="00DA04E9"/>
    <w:rsid w:val="00DA33F5"/>
    <w:rsid w:val="00DA3F51"/>
    <w:rsid w:val="00DA3FFB"/>
    <w:rsid w:val="00DA7BFF"/>
    <w:rsid w:val="00DB01DE"/>
    <w:rsid w:val="00DB02F7"/>
    <w:rsid w:val="00DB1273"/>
    <w:rsid w:val="00DB1700"/>
    <w:rsid w:val="00DB498B"/>
    <w:rsid w:val="00DB5945"/>
    <w:rsid w:val="00DB5A18"/>
    <w:rsid w:val="00DB5C0A"/>
    <w:rsid w:val="00DB6B48"/>
    <w:rsid w:val="00DB70A5"/>
    <w:rsid w:val="00DC098E"/>
    <w:rsid w:val="00DC1433"/>
    <w:rsid w:val="00DC1FD5"/>
    <w:rsid w:val="00DC2049"/>
    <w:rsid w:val="00DC3D14"/>
    <w:rsid w:val="00DC5BFA"/>
    <w:rsid w:val="00DC6B35"/>
    <w:rsid w:val="00DD25F1"/>
    <w:rsid w:val="00DD2B9A"/>
    <w:rsid w:val="00DD3D5D"/>
    <w:rsid w:val="00DD3DBF"/>
    <w:rsid w:val="00DE0475"/>
    <w:rsid w:val="00DE10D6"/>
    <w:rsid w:val="00DE22AD"/>
    <w:rsid w:val="00DE266C"/>
    <w:rsid w:val="00DE2CAF"/>
    <w:rsid w:val="00DE4C9D"/>
    <w:rsid w:val="00DE7758"/>
    <w:rsid w:val="00DF2AD6"/>
    <w:rsid w:val="00DF39DF"/>
    <w:rsid w:val="00DF4164"/>
    <w:rsid w:val="00DF4724"/>
    <w:rsid w:val="00DF5AB4"/>
    <w:rsid w:val="00DF5CC7"/>
    <w:rsid w:val="00E022D4"/>
    <w:rsid w:val="00E07380"/>
    <w:rsid w:val="00E10DE5"/>
    <w:rsid w:val="00E1224B"/>
    <w:rsid w:val="00E16D97"/>
    <w:rsid w:val="00E20EFE"/>
    <w:rsid w:val="00E212E1"/>
    <w:rsid w:val="00E21DA5"/>
    <w:rsid w:val="00E22A91"/>
    <w:rsid w:val="00E22FA5"/>
    <w:rsid w:val="00E23A55"/>
    <w:rsid w:val="00E25114"/>
    <w:rsid w:val="00E260B6"/>
    <w:rsid w:val="00E2718A"/>
    <w:rsid w:val="00E32A07"/>
    <w:rsid w:val="00E37840"/>
    <w:rsid w:val="00E437A8"/>
    <w:rsid w:val="00E43F7F"/>
    <w:rsid w:val="00E46982"/>
    <w:rsid w:val="00E536E0"/>
    <w:rsid w:val="00E55BE2"/>
    <w:rsid w:val="00E56000"/>
    <w:rsid w:val="00E5670F"/>
    <w:rsid w:val="00E568A8"/>
    <w:rsid w:val="00E56D1A"/>
    <w:rsid w:val="00E64056"/>
    <w:rsid w:val="00E6512A"/>
    <w:rsid w:val="00E655F2"/>
    <w:rsid w:val="00E661B3"/>
    <w:rsid w:val="00E72523"/>
    <w:rsid w:val="00E73CC6"/>
    <w:rsid w:val="00E751F9"/>
    <w:rsid w:val="00E75967"/>
    <w:rsid w:val="00E76210"/>
    <w:rsid w:val="00E76DFD"/>
    <w:rsid w:val="00E81F0F"/>
    <w:rsid w:val="00E81F1D"/>
    <w:rsid w:val="00E822BB"/>
    <w:rsid w:val="00E823A5"/>
    <w:rsid w:val="00E82C55"/>
    <w:rsid w:val="00E82E39"/>
    <w:rsid w:val="00E83220"/>
    <w:rsid w:val="00E832B5"/>
    <w:rsid w:val="00E90398"/>
    <w:rsid w:val="00E92554"/>
    <w:rsid w:val="00E94343"/>
    <w:rsid w:val="00E96B2D"/>
    <w:rsid w:val="00E97303"/>
    <w:rsid w:val="00EA377E"/>
    <w:rsid w:val="00EA3D46"/>
    <w:rsid w:val="00EA401E"/>
    <w:rsid w:val="00EA462A"/>
    <w:rsid w:val="00EA5E37"/>
    <w:rsid w:val="00EB04E3"/>
    <w:rsid w:val="00EB0C04"/>
    <w:rsid w:val="00EB0C7F"/>
    <w:rsid w:val="00EB1346"/>
    <w:rsid w:val="00EB1665"/>
    <w:rsid w:val="00EB2D0F"/>
    <w:rsid w:val="00EB6858"/>
    <w:rsid w:val="00EB7A49"/>
    <w:rsid w:val="00EC0E57"/>
    <w:rsid w:val="00EC1A63"/>
    <w:rsid w:val="00EC1F31"/>
    <w:rsid w:val="00EC219F"/>
    <w:rsid w:val="00EC5738"/>
    <w:rsid w:val="00EC7207"/>
    <w:rsid w:val="00ED01B3"/>
    <w:rsid w:val="00ED117F"/>
    <w:rsid w:val="00ED3425"/>
    <w:rsid w:val="00ED3964"/>
    <w:rsid w:val="00ED3A83"/>
    <w:rsid w:val="00ED3B4E"/>
    <w:rsid w:val="00ED3D38"/>
    <w:rsid w:val="00ED5650"/>
    <w:rsid w:val="00ED5711"/>
    <w:rsid w:val="00ED6F5E"/>
    <w:rsid w:val="00ED754C"/>
    <w:rsid w:val="00EE0DC0"/>
    <w:rsid w:val="00EE1887"/>
    <w:rsid w:val="00EE1EBB"/>
    <w:rsid w:val="00EE1FD9"/>
    <w:rsid w:val="00EE20D3"/>
    <w:rsid w:val="00EE33B8"/>
    <w:rsid w:val="00EE3887"/>
    <w:rsid w:val="00EE41C6"/>
    <w:rsid w:val="00EE4509"/>
    <w:rsid w:val="00EE4590"/>
    <w:rsid w:val="00EE4E8F"/>
    <w:rsid w:val="00EE5F28"/>
    <w:rsid w:val="00EE608E"/>
    <w:rsid w:val="00EE797A"/>
    <w:rsid w:val="00EF0AB0"/>
    <w:rsid w:val="00EF243F"/>
    <w:rsid w:val="00EF2A63"/>
    <w:rsid w:val="00EF2A70"/>
    <w:rsid w:val="00EF2DB7"/>
    <w:rsid w:val="00EF7A15"/>
    <w:rsid w:val="00F01B72"/>
    <w:rsid w:val="00F0652C"/>
    <w:rsid w:val="00F0740E"/>
    <w:rsid w:val="00F07DD0"/>
    <w:rsid w:val="00F1125E"/>
    <w:rsid w:val="00F112BA"/>
    <w:rsid w:val="00F11F95"/>
    <w:rsid w:val="00F13CF0"/>
    <w:rsid w:val="00F1470C"/>
    <w:rsid w:val="00F14AA6"/>
    <w:rsid w:val="00F15530"/>
    <w:rsid w:val="00F179AD"/>
    <w:rsid w:val="00F20F74"/>
    <w:rsid w:val="00F23086"/>
    <w:rsid w:val="00F23088"/>
    <w:rsid w:val="00F23A13"/>
    <w:rsid w:val="00F243C8"/>
    <w:rsid w:val="00F245E9"/>
    <w:rsid w:val="00F248B0"/>
    <w:rsid w:val="00F24A36"/>
    <w:rsid w:val="00F24D60"/>
    <w:rsid w:val="00F26E2B"/>
    <w:rsid w:val="00F27119"/>
    <w:rsid w:val="00F27A93"/>
    <w:rsid w:val="00F31337"/>
    <w:rsid w:val="00F31671"/>
    <w:rsid w:val="00F3481D"/>
    <w:rsid w:val="00F34FB0"/>
    <w:rsid w:val="00F3531E"/>
    <w:rsid w:val="00F36CD0"/>
    <w:rsid w:val="00F37A51"/>
    <w:rsid w:val="00F40F02"/>
    <w:rsid w:val="00F417E2"/>
    <w:rsid w:val="00F422FA"/>
    <w:rsid w:val="00F4363E"/>
    <w:rsid w:val="00F45C7A"/>
    <w:rsid w:val="00F51334"/>
    <w:rsid w:val="00F52158"/>
    <w:rsid w:val="00F534F8"/>
    <w:rsid w:val="00F547E4"/>
    <w:rsid w:val="00F5626F"/>
    <w:rsid w:val="00F56565"/>
    <w:rsid w:val="00F60498"/>
    <w:rsid w:val="00F609F9"/>
    <w:rsid w:val="00F627CE"/>
    <w:rsid w:val="00F63C28"/>
    <w:rsid w:val="00F6558E"/>
    <w:rsid w:val="00F6737A"/>
    <w:rsid w:val="00F67531"/>
    <w:rsid w:val="00F719B9"/>
    <w:rsid w:val="00F720FB"/>
    <w:rsid w:val="00F736DD"/>
    <w:rsid w:val="00F75C60"/>
    <w:rsid w:val="00F75EAB"/>
    <w:rsid w:val="00F7713D"/>
    <w:rsid w:val="00F80363"/>
    <w:rsid w:val="00F809D5"/>
    <w:rsid w:val="00F80C99"/>
    <w:rsid w:val="00F82044"/>
    <w:rsid w:val="00F8370A"/>
    <w:rsid w:val="00F84850"/>
    <w:rsid w:val="00F85142"/>
    <w:rsid w:val="00F853F4"/>
    <w:rsid w:val="00F85FEA"/>
    <w:rsid w:val="00F87B81"/>
    <w:rsid w:val="00F87DE2"/>
    <w:rsid w:val="00F9070E"/>
    <w:rsid w:val="00F91C19"/>
    <w:rsid w:val="00F92279"/>
    <w:rsid w:val="00F95AEC"/>
    <w:rsid w:val="00F964DC"/>
    <w:rsid w:val="00F96D03"/>
    <w:rsid w:val="00F96EA5"/>
    <w:rsid w:val="00FA0FD1"/>
    <w:rsid w:val="00FA1511"/>
    <w:rsid w:val="00FA1A28"/>
    <w:rsid w:val="00FA2561"/>
    <w:rsid w:val="00FA28DF"/>
    <w:rsid w:val="00FA38B3"/>
    <w:rsid w:val="00FA4C83"/>
    <w:rsid w:val="00FA4E9E"/>
    <w:rsid w:val="00FA5480"/>
    <w:rsid w:val="00FA7ECA"/>
    <w:rsid w:val="00FB0D7E"/>
    <w:rsid w:val="00FB0DCD"/>
    <w:rsid w:val="00FB2EF2"/>
    <w:rsid w:val="00FB3939"/>
    <w:rsid w:val="00FB62D4"/>
    <w:rsid w:val="00FB638B"/>
    <w:rsid w:val="00FB6AF9"/>
    <w:rsid w:val="00FB6F39"/>
    <w:rsid w:val="00FC3544"/>
    <w:rsid w:val="00FC4EB5"/>
    <w:rsid w:val="00FC5DD0"/>
    <w:rsid w:val="00FC6B6F"/>
    <w:rsid w:val="00FC7FFC"/>
    <w:rsid w:val="00FD0F67"/>
    <w:rsid w:val="00FD1113"/>
    <w:rsid w:val="00FD146D"/>
    <w:rsid w:val="00FD2DBB"/>
    <w:rsid w:val="00FD4CEE"/>
    <w:rsid w:val="00FD5A3A"/>
    <w:rsid w:val="00FD654B"/>
    <w:rsid w:val="00FE02D9"/>
    <w:rsid w:val="00FE05FF"/>
    <w:rsid w:val="00FE0CF8"/>
    <w:rsid w:val="00FE189A"/>
    <w:rsid w:val="00FE3BCA"/>
    <w:rsid w:val="00FE70A5"/>
    <w:rsid w:val="00FF178B"/>
    <w:rsid w:val="00FF2CA2"/>
    <w:rsid w:val="00FF2CD7"/>
    <w:rsid w:val="00FF3A99"/>
    <w:rsid w:val="00FF4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A1F0"/>
  <w15:docId w15:val="{1793C0D7-8992-F44F-8531-ECCC8804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DD7"/>
    <w:pPr>
      <w:ind w:left="720"/>
      <w:contextualSpacing/>
    </w:pPr>
  </w:style>
  <w:style w:type="paragraph" w:styleId="Koptekst">
    <w:name w:val="header"/>
    <w:basedOn w:val="Standaard"/>
    <w:link w:val="KoptekstChar"/>
    <w:uiPriority w:val="99"/>
    <w:unhideWhenUsed/>
    <w:rsid w:val="008C05CE"/>
    <w:pPr>
      <w:tabs>
        <w:tab w:val="center" w:pos="4536"/>
        <w:tab w:val="right" w:pos="9072"/>
      </w:tabs>
    </w:pPr>
  </w:style>
  <w:style w:type="character" w:customStyle="1" w:styleId="KoptekstChar">
    <w:name w:val="Koptekst Char"/>
    <w:basedOn w:val="Standaardalinea-lettertype"/>
    <w:link w:val="Koptekst"/>
    <w:uiPriority w:val="99"/>
    <w:rsid w:val="008C05CE"/>
  </w:style>
  <w:style w:type="paragraph" w:styleId="Voettekst">
    <w:name w:val="footer"/>
    <w:basedOn w:val="Standaard"/>
    <w:link w:val="VoettekstChar"/>
    <w:uiPriority w:val="99"/>
    <w:unhideWhenUsed/>
    <w:rsid w:val="008C05CE"/>
    <w:pPr>
      <w:tabs>
        <w:tab w:val="center" w:pos="4536"/>
        <w:tab w:val="right" w:pos="9072"/>
      </w:tabs>
    </w:pPr>
  </w:style>
  <w:style w:type="character" w:customStyle="1" w:styleId="VoettekstChar">
    <w:name w:val="Voettekst Char"/>
    <w:basedOn w:val="Standaardalinea-lettertype"/>
    <w:link w:val="Voettekst"/>
    <w:uiPriority w:val="99"/>
    <w:rsid w:val="008C05CE"/>
  </w:style>
  <w:style w:type="character" w:styleId="Hyperlink">
    <w:name w:val="Hyperlink"/>
    <w:basedOn w:val="Standaardalinea-lettertype"/>
    <w:uiPriority w:val="99"/>
    <w:unhideWhenUsed/>
    <w:rsid w:val="0028418B"/>
    <w:rPr>
      <w:color w:val="0563C1" w:themeColor="hyperlink"/>
      <w:u w:val="single"/>
    </w:rPr>
  </w:style>
  <w:style w:type="character" w:styleId="Verwijzingopmerking">
    <w:name w:val="annotation reference"/>
    <w:basedOn w:val="Standaardalinea-lettertype"/>
    <w:uiPriority w:val="99"/>
    <w:semiHidden/>
    <w:unhideWhenUsed/>
    <w:rsid w:val="0053000E"/>
    <w:rPr>
      <w:sz w:val="16"/>
      <w:szCs w:val="16"/>
    </w:rPr>
  </w:style>
  <w:style w:type="paragraph" w:styleId="Tekstopmerking">
    <w:name w:val="annotation text"/>
    <w:basedOn w:val="Standaard"/>
    <w:link w:val="TekstopmerkingChar"/>
    <w:uiPriority w:val="99"/>
    <w:semiHidden/>
    <w:unhideWhenUsed/>
    <w:rsid w:val="0053000E"/>
    <w:rPr>
      <w:sz w:val="20"/>
      <w:szCs w:val="20"/>
    </w:rPr>
  </w:style>
  <w:style w:type="character" w:customStyle="1" w:styleId="TekstopmerkingChar">
    <w:name w:val="Tekst opmerking Char"/>
    <w:basedOn w:val="Standaardalinea-lettertype"/>
    <w:link w:val="Tekstopmerking"/>
    <w:uiPriority w:val="99"/>
    <w:semiHidden/>
    <w:rsid w:val="0053000E"/>
    <w:rPr>
      <w:sz w:val="20"/>
      <w:szCs w:val="20"/>
    </w:rPr>
  </w:style>
  <w:style w:type="paragraph" w:styleId="Onderwerpvanopmerking">
    <w:name w:val="annotation subject"/>
    <w:basedOn w:val="Tekstopmerking"/>
    <w:next w:val="Tekstopmerking"/>
    <w:link w:val="OnderwerpvanopmerkingChar"/>
    <w:uiPriority w:val="99"/>
    <w:semiHidden/>
    <w:unhideWhenUsed/>
    <w:rsid w:val="0053000E"/>
    <w:rPr>
      <w:b/>
      <w:bCs/>
    </w:rPr>
  </w:style>
  <w:style w:type="character" w:customStyle="1" w:styleId="OnderwerpvanopmerkingChar">
    <w:name w:val="Onderwerp van opmerking Char"/>
    <w:basedOn w:val="TekstopmerkingChar"/>
    <w:link w:val="Onderwerpvanopmerking"/>
    <w:uiPriority w:val="99"/>
    <w:semiHidden/>
    <w:rsid w:val="0053000E"/>
    <w:rPr>
      <w:b/>
      <w:bCs/>
      <w:sz w:val="20"/>
      <w:szCs w:val="20"/>
    </w:rPr>
  </w:style>
  <w:style w:type="paragraph" w:styleId="Ballontekst">
    <w:name w:val="Balloon Text"/>
    <w:basedOn w:val="Standaard"/>
    <w:link w:val="BallontekstChar"/>
    <w:uiPriority w:val="99"/>
    <w:semiHidden/>
    <w:unhideWhenUsed/>
    <w:rsid w:val="0053000E"/>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00E"/>
    <w:rPr>
      <w:rFonts w:ascii="Tahoma" w:hAnsi="Tahoma" w:cs="Tahoma"/>
      <w:sz w:val="16"/>
      <w:szCs w:val="16"/>
    </w:rPr>
  </w:style>
  <w:style w:type="paragraph" w:styleId="Revisie">
    <w:name w:val="Revision"/>
    <w:hidden/>
    <w:uiPriority w:val="99"/>
    <w:semiHidden/>
    <w:rsid w:val="0053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eksporten.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4471</Words>
  <Characters>24592</Characters>
  <Application>Microsoft Office Word</Application>
  <DocSecurity>0</DocSecurity>
  <Lines>204</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Waaijer</dc:creator>
  <cp:lastModifiedBy>Arnold Stuij</cp:lastModifiedBy>
  <cp:revision>6</cp:revision>
  <dcterms:created xsi:type="dcterms:W3CDTF">2020-09-15T08:45:00Z</dcterms:created>
  <dcterms:modified xsi:type="dcterms:W3CDTF">2020-09-15T09:04:00Z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Arnold.Stuij@JOUWGEMEENTE.NL</vt:lpwstr>
  </property>
  <property fmtid="{D5CDD505-2E9C-101B-9397-08002B2CF9AE}" pid="5" name="MSIP_Label_2adb69db-c8e5-4e18-b7fa-02e00decbb5e_SetDate">
    <vt:lpwstr>2020-09-15T08:44:48.8485583Z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67c3b773-8d75-4aab-96d8-3d77c4e23c38</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