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0B96B" w14:textId="77777777" w:rsidR="00FC1BCF" w:rsidRPr="00295B9D" w:rsidRDefault="00117163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D0280">
        <w:rPr>
          <w:b/>
          <w:sz w:val="28"/>
          <w:szCs w:val="28"/>
        </w:rPr>
        <w:t xml:space="preserve">ok een inclusieve gemeente? Teken het </w:t>
      </w:r>
      <w:r w:rsidR="00125773">
        <w:rPr>
          <w:b/>
          <w:sz w:val="28"/>
          <w:szCs w:val="28"/>
        </w:rPr>
        <w:t>m</w:t>
      </w:r>
      <w:r w:rsidR="00DD0280">
        <w:rPr>
          <w:b/>
          <w:sz w:val="28"/>
          <w:szCs w:val="28"/>
        </w:rPr>
        <w:t xml:space="preserve">anifest </w:t>
      </w:r>
      <w:r w:rsidR="00DD0280" w:rsidRPr="00DD0280">
        <w:rPr>
          <w:b/>
          <w:i/>
          <w:sz w:val="28"/>
          <w:szCs w:val="28"/>
        </w:rPr>
        <w:t>Iedereen doet mee!</w:t>
      </w:r>
      <w:r w:rsidR="00DD0280">
        <w:rPr>
          <w:b/>
          <w:sz w:val="28"/>
          <w:szCs w:val="28"/>
        </w:rPr>
        <w:t xml:space="preserve"> </w:t>
      </w:r>
    </w:p>
    <w:p w14:paraId="30203158" w14:textId="77777777" w:rsidR="00F0340A" w:rsidRPr="0015016B" w:rsidRDefault="00125773">
      <w:pPr>
        <w:rPr>
          <w:b/>
        </w:rPr>
      </w:pPr>
      <w:r>
        <w:rPr>
          <w:b/>
        </w:rPr>
        <w:t>Wat is er nodig om het manifest te tekenen?</w:t>
      </w:r>
    </w:p>
    <w:p w14:paraId="5E11C7D2" w14:textId="77777777" w:rsidR="00F0340A" w:rsidRDefault="00125773">
      <w:r>
        <w:t xml:space="preserve">Als je het manifest wilt tekenen, </w:t>
      </w:r>
      <w:r w:rsidR="00E65044">
        <w:t xml:space="preserve">kun je je daarvoor aanmelden bij de VNG. De </w:t>
      </w:r>
      <w:r>
        <w:t xml:space="preserve">gemeente </w:t>
      </w:r>
      <w:r w:rsidR="00E65044">
        <w:t xml:space="preserve">moet namelijk </w:t>
      </w:r>
      <w:r>
        <w:t xml:space="preserve">wel aan een </w:t>
      </w:r>
      <w:r w:rsidR="00F0340A">
        <w:t xml:space="preserve">aantal criteria </w:t>
      </w:r>
      <w:r>
        <w:t>voldoen. Criteria die de VNG en de Alliantie VN-Verdrag samen hebben opgesteld:</w:t>
      </w:r>
    </w:p>
    <w:p w14:paraId="6B2BAEBC" w14:textId="77777777" w:rsidR="0015016B" w:rsidRDefault="0015016B" w:rsidP="0015016B">
      <w:pPr>
        <w:pStyle w:val="Lijstalinea"/>
        <w:numPr>
          <w:ilvl w:val="0"/>
          <w:numId w:val="1"/>
        </w:numPr>
      </w:pPr>
      <w:r>
        <w:t xml:space="preserve">De aanmelding </w:t>
      </w:r>
      <w:r w:rsidR="00125773">
        <w:t xml:space="preserve">om te tekenen </w:t>
      </w:r>
      <w:r>
        <w:t>is een gezamenlijk initiatief van de gemeente en (belangenbehartigers van) mensen met een beperking</w:t>
      </w:r>
      <w:r w:rsidR="00125773">
        <w:t>;</w:t>
      </w:r>
    </w:p>
    <w:p w14:paraId="05DB4E46" w14:textId="77777777" w:rsidR="0015016B" w:rsidRDefault="0015016B" w:rsidP="00756DD5">
      <w:pPr>
        <w:pStyle w:val="Lijstalinea"/>
        <w:numPr>
          <w:ilvl w:val="0"/>
          <w:numId w:val="1"/>
        </w:numPr>
      </w:pPr>
      <w:r>
        <w:t xml:space="preserve">De gemeente werkt – op sommige terreinen </w:t>
      </w:r>
      <w:r w:rsidR="00756DD5">
        <w:t>–</w:t>
      </w:r>
      <w:r>
        <w:t xml:space="preserve"> al samen met mensen met een beperking;</w:t>
      </w:r>
    </w:p>
    <w:p w14:paraId="49567D2A" w14:textId="77777777" w:rsidR="0015016B" w:rsidRDefault="0015016B" w:rsidP="0015016B">
      <w:pPr>
        <w:pStyle w:val="Lijstalinea"/>
        <w:numPr>
          <w:ilvl w:val="0"/>
          <w:numId w:val="1"/>
        </w:numPr>
      </w:pPr>
      <w:r>
        <w:t>Toegankelijkheid en inclusie staan hoog op de agenda;</w:t>
      </w:r>
    </w:p>
    <w:p w14:paraId="160C94C5" w14:textId="77777777" w:rsidR="0015016B" w:rsidRDefault="0015016B" w:rsidP="0015016B">
      <w:pPr>
        <w:pStyle w:val="Lijstalinea"/>
        <w:numPr>
          <w:ilvl w:val="0"/>
          <w:numId w:val="1"/>
        </w:numPr>
      </w:pPr>
      <w:r>
        <w:t>Er zijn al een aantal initiatieven op het gebied van toegankelijkheid in gang gezet;</w:t>
      </w:r>
    </w:p>
    <w:p w14:paraId="7BB3FB3E" w14:textId="77777777" w:rsidR="0015016B" w:rsidRDefault="0015016B" w:rsidP="0015016B">
      <w:pPr>
        <w:pStyle w:val="Lijstalinea"/>
        <w:numPr>
          <w:ilvl w:val="0"/>
          <w:numId w:val="1"/>
        </w:numPr>
      </w:pPr>
      <w:r>
        <w:t>Deze initiatieven dragen bij aan een inclusieve en diverse samenleving</w:t>
      </w:r>
      <w:r w:rsidR="00B57B05">
        <w:t>;</w:t>
      </w:r>
    </w:p>
    <w:p w14:paraId="42BA63C6" w14:textId="77777777" w:rsidR="0015016B" w:rsidRDefault="0015016B" w:rsidP="0015016B">
      <w:pPr>
        <w:pStyle w:val="Lijstalinea"/>
        <w:numPr>
          <w:ilvl w:val="0"/>
          <w:numId w:val="1"/>
        </w:numPr>
      </w:pPr>
      <w:r>
        <w:t>Een afgeronde Lokale Inclusie Agenda is niet noodzakelijk, wel moet er (aanwijsbare) intentie zijn om daar in 2019 nog actief mee aan de slag te gaan.</w:t>
      </w:r>
    </w:p>
    <w:p w14:paraId="03926C4A" w14:textId="2751BE90" w:rsidR="0015016B" w:rsidRDefault="0015016B" w:rsidP="0015016B">
      <w:bookmarkStart w:id="0" w:name="_Hlk3894030"/>
      <w:r>
        <w:t xml:space="preserve">Aanmelden – en </w:t>
      </w:r>
      <w:r w:rsidR="00756DD5">
        <w:t xml:space="preserve">vervolgens </w:t>
      </w:r>
      <w:r w:rsidR="00125773">
        <w:t xml:space="preserve">het manifest tekenen </w:t>
      </w:r>
      <w:r>
        <w:t xml:space="preserve">– kan gedurende </w:t>
      </w:r>
      <w:r w:rsidR="00125773">
        <w:t xml:space="preserve">dit </w:t>
      </w:r>
      <w:r>
        <w:t xml:space="preserve">jaar. Uiteindelijk </w:t>
      </w:r>
      <w:r w:rsidR="00756DD5">
        <w:t xml:space="preserve">willen we </w:t>
      </w:r>
      <w:r w:rsidR="007540F0">
        <w:t xml:space="preserve">tijdens een landelijke bijeenkomst </w:t>
      </w:r>
      <w:r>
        <w:t>op 5 november</w:t>
      </w:r>
      <w:r w:rsidR="00B57B05">
        <w:t xml:space="preserve"> </w:t>
      </w:r>
      <w:r>
        <w:t xml:space="preserve">laten zien </w:t>
      </w:r>
      <w:r w:rsidR="00756DD5">
        <w:t xml:space="preserve">dat er </w:t>
      </w:r>
      <w:r>
        <w:t xml:space="preserve">100 </w:t>
      </w:r>
      <w:r w:rsidR="00125773">
        <w:t xml:space="preserve">extra gemeenten het manifest hebben getekend. </w:t>
      </w:r>
    </w:p>
    <w:p w14:paraId="06085FED" w14:textId="5CF01557" w:rsidR="00B05521" w:rsidRDefault="00B05521" w:rsidP="0015016B">
      <w:bookmarkStart w:id="1" w:name="_Hlk3893607"/>
      <w:bookmarkEnd w:id="0"/>
      <w:r>
        <w:t>Stuur de aanmelding namens gemeente en (belangenbehartiger van) mensen met een beperking naar</w:t>
      </w:r>
      <w:r w:rsidRPr="00B05521">
        <w:t xml:space="preserve"> </w:t>
      </w:r>
      <w:hyperlink r:id="rId10" w:history="1">
        <w:r w:rsidRPr="00CC3B4D">
          <w:rPr>
            <w:rStyle w:val="Hyperlink"/>
          </w:rPr>
          <w:t>Kerstin.Leidorf@vng.nl</w:t>
        </w:r>
      </w:hyperlink>
      <w:r>
        <w:t xml:space="preserve">. Geef in maximaal 2 A4 het volgende aan: </w:t>
      </w:r>
    </w:p>
    <w:p w14:paraId="499BFE94" w14:textId="089034BE" w:rsidR="00B05521" w:rsidRDefault="00B05521" w:rsidP="00B05521">
      <w:pPr>
        <w:pStyle w:val="Lijstalinea"/>
        <w:numPr>
          <w:ilvl w:val="0"/>
          <w:numId w:val="2"/>
        </w:numPr>
      </w:pPr>
      <w:r>
        <w:t xml:space="preserve">De samenwerking tussen gemeente en mensen met een beperking blijkt uit: … </w:t>
      </w:r>
    </w:p>
    <w:p w14:paraId="205876F6" w14:textId="25BA6A3E" w:rsidR="00B05521" w:rsidRDefault="00B05521" w:rsidP="00B05521">
      <w:pPr>
        <w:pStyle w:val="Lijstalinea"/>
        <w:numPr>
          <w:ilvl w:val="0"/>
          <w:numId w:val="2"/>
        </w:numPr>
      </w:pPr>
      <w:r>
        <w:t xml:space="preserve">Dat toegankelijkheid en inclusie hoog op de agenda staan blijkt uit: … </w:t>
      </w:r>
    </w:p>
    <w:p w14:paraId="15AB56F3" w14:textId="5DAB308B" w:rsidR="00B05521" w:rsidRDefault="00B05521" w:rsidP="00B05521">
      <w:pPr>
        <w:pStyle w:val="Lijstalinea"/>
        <w:numPr>
          <w:ilvl w:val="0"/>
          <w:numId w:val="2"/>
        </w:numPr>
      </w:pPr>
      <w:r>
        <w:t xml:space="preserve">Drie initiatieven op het gebied van toegankelijkheid die al in gang zijn gezet: … </w:t>
      </w:r>
    </w:p>
    <w:p w14:paraId="69335336" w14:textId="497C1E0C" w:rsidR="00B05521" w:rsidRDefault="00B05521" w:rsidP="00B05521">
      <w:pPr>
        <w:pStyle w:val="Lijstalinea"/>
        <w:numPr>
          <w:ilvl w:val="0"/>
          <w:numId w:val="2"/>
        </w:numPr>
      </w:pPr>
      <w:r>
        <w:t xml:space="preserve">Er is al een Lokale Inclusie Agenda (graag meesturen) / Dat wij in 2019 actief bezig zijn/gaan met een Lokale Inclusie Agenda blijkt uit: … </w:t>
      </w:r>
    </w:p>
    <w:p w14:paraId="2350FFB1" w14:textId="4791761D" w:rsidR="0015016B" w:rsidRPr="0015016B" w:rsidRDefault="00756DD5" w:rsidP="0015016B">
      <w:pPr>
        <w:rPr>
          <w:b/>
        </w:rPr>
      </w:pPr>
      <w:bookmarkStart w:id="2" w:name="_GoBack"/>
      <w:bookmarkEnd w:id="1"/>
      <w:bookmarkEnd w:id="2"/>
      <w:r>
        <w:rPr>
          <w:b/>
        </w:rPr>
        <w:t>Wat gebeurt er met de aanmelding?</w:t>
      </w:r>
    </w:p>
    <w:p w14:paraId="045CC28F" w14:textId="1EA99293" w:rsidR="003C5C26" w:rsidRPr="00B05521" w:rsidRDefault="0015016B" w:rsidP="00B81AFE">
      <w:pPr>
        <w:rPr>
          <w:color w:val="0B0B0B"/>
        </w:rPr>
      </w:pPr>
      <w:r>
        <w:t xml:space="preserve">De aanmelding wordt beoordeeld door de VNG en de Alliantie VN-Verdrag. Daarna </w:t>
      </w:r>
      <w:r w:rsidR="00E65044">
        <w:t xml:space="preserve">bespreken </w:t>
      </w:r>
      <w:r>
        <w:t xml:space="preserve">we </w:t>
      </w:r>
      <w:r w:rsidR="00E65044">
        <w:t xml:space="preserve">met de gemeente </w:t>
      </w:r>
      <w:r>
        <w:t xml:space="preserve">hoe we de bekendmaking organiseren. Dat kan per individuele gemeente, op een moment dat </w:t>
      </w:r>
      <w:r w:rsidR="00756DD5">
        <w:t xml:space="preserve">dit voor </w:t>
      </w:r>
      <w:r w:rsidR="00E65044">
        <w:t xml:space="preserve">de gemeente </w:t>
      </w:r>
      <w:r>
        <w:t xml:space="preserve">interessant is. </w:t>
      </w:r>
      <w:r w:rsidR="00756DD5">
        <w:t xml:space="preserve">Het kan </w:t>
      </w:r>
      <w:r>
        <w:t xml:space="preserve">per regio wanneer een aantal gemeenten uit </w:t>
      </w:r>
      <w:r w:rsidR="00756DD5">
        <w:t xml:space="preserve">eenzelfde </w:t>
      </w:r>
      <w:r>
        <w:t xml:space="preserve">regio </w:t>
      </w:r>
      <w:r w:rsidR="00756DD5">
        <w:t xml:space="preserve">tegelijkertijd </w:t>
      </w:r>
      <w:r>
        <w:t>koploper worden</w:t>
      </w:r>
      <w:r w:rsidR="00244813">
        <w:t xml:space="preserve">, maar </w:t>
      </w:r>
      <w:r>
        <w:t>bijvoorbeeld ook tijdens de Week van de Toegankelijkheid in oktober.</w:t>
      </w:r>
      <w:r w:rsidR="00BE46E5">
        <w:t xml:space="preserve"> Op de website </w:t>
      </w:r>
      <w:hyperlink r:id="rId11" w:history="1">
        <w:r w:rsidR="00BE46E5" w:rsidRPr="00C66498">
          <w:rPr>
            <w:rStyle w:val="Hyperlink"/>
          </w:rPr>
          <w:t>www.vng.nl/iedereen-doet-mee</w:t>
        </w:r>
      </w:hyperlink>
      <w:r w:rsidR="00BE46E5">
        <w:t xml:space="preserve"> laten we zien welke </w:t>
      </w:r>
    </w:p>
    <w:p w14:paraId="5313FE52" w14:textId="77777777" w:rsidR="00BE46E5" w:rsidRDefault="00BE46E5" w:rsidP="00B05521"/>
    <w:sectPr w:rsidR="00BE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2D34"/>
    <w:multiLevelType w:val="hybridMultilevel"/>
    <w:tmpl w:val="E8604442"/>
    <w:lvl w:ilvl="0" w:tplc="A6F81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779D"/>
    <w:multiLevelType w:val="hybridMultilevel"/>
    <w:tmpl w:val="645233A6"/>
    <w:lvl w:ilvl="0" w:tplc="D4AEC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F7816"/>
    <w:multiLevelType w:val="hybridMultilevel"/>
    <w:tmpl w:val="AAB43EA8"/>
    <w:lvl w:ilvl="0" w:tplc="7B362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F268C"/>
    <w:multiLevelType w:val="hybridMultilevel"/>
    <w:tmpl w:val="1DB614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DB"/>
    <w:rsid w:val="0000187C"/>
    <w:rsid w:val="00086D37"/>
    <w:rsid w:val="000C15E1"/>
    <w:rsid w:val="000E0F40"/>
    <w:rsid w:val="00117163"/>
    <w:rsid w:val="00125773"/>
    <w:rsid w:val="00141D4C"/>
    <w:rsid w:val="0015016B"/>
    <w:rsid w:val="001C1357"/>
    <w:rsid w:val="001E5754"/>
    <w:rsid w:val="00244813"/>
    <w:rsid w:val="00295AD1"/>
    <w:rsid w:val="00295B9D"/>
    <w:rsid w:val="00306709"/>
    <w:rsid w:val="003C013C"/>
    <w:rsid w:val="003C148B"/>
    <w:rsid w:val="003C5C26"/>
    <w:rsid w:val="00401435"/>
    <w:rsid w:val="00521F28"/>
    <w:rsid w:val="006B6AA8"/>
    <w:rsid w:val="007139E7"/>
    <w:rsid w:val="007540F0"/>
    <w:rsid w:val="00756DD5"/>
    <w:rsid w:val="00773045"/>
    <w:rsid w:val="00841B29"/>
    <w:rsid w:val="008B4531"/>
    <w:rsid w:val="008D13DB"/>
    <w:rsid w:val="008D368C"/>
    <w:rsid w:val="009E0B5C"/>
    <w:rsid w:val="009E5A70"/>
    <w:rsid w:val="00A36D71"/>
    <w:rsid w:val="00AC6C30"/>
    <w:rsid w:val="00B05521"/>
    <w:rsid w:val="00B57B05"/>
    <w:rsid w:val="00B81AFE"/>
    <w:rsid w:val="00BE46E5"/>
    <w:rsid w:val="00C36A83"/>
    <w:rsid w:val="00D90FE3"/>
    <w:rsid w:val="00DD0280"/>
    <w:rsid w:val="00DE40D7"/>
    <w:rsid w:val="00E65044"/>
    <w:rsid w:val="00F0340A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6F61"/>
  <w15:chartTrackingRefBased/>
  <w15:docId w15:val="{F7BD826D-E1A3-4E71-B309-4EA9E29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016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90F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0F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0F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0F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0FE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0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FE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BE46E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E46E5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7540F0"/>
    <w:rPr>
      <w:i/>
      <w:iCs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0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vng.nl/iedereen-doet-me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Kerstin.Leidorf@vng.n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7C529506903E9E4B91CB2D8AB0755094" ma:contentTypeVersion="3" ma:contentTypeDescription="Een nieuw document maken." ma:contentTypeScope="" ma:versionID="fd20ce9c2c40c610bcf02b109977da7b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  <_dlc_DocId xmlns="3ab34907-cfea-4875-a9e3-dcc53d1d57a8">YT7NX5SARR6U-523946-1003</_dlc_DocId>
    <_dlc_DocIdUrl xmlns="3ab34907-cfea-4875-a9e3-dcc53d1d57a8">
      <Url>https://willemshof.vng.nl/dsr/idm/_layouts/15/DocIdRedir.aspx?ID=YT7NX5SARR6U-523946-1003</Url>
      <Description>YT7NX5SARR6U-523946-1003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1F42-314B-420D-A532-C01768BB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2B66-9807-4097-8FFF-6E87C8B832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5B990D-F142-46AC-B139-0C77E7622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7B19C-4261-497B-B9BF-9D8AC38C752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CC7F66-091C-4BEE-81BF-CF1D8E9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van Boekel</dc:creator>
  <cp:keywords/>
  <dc:description/>
  <cp:lastModifiedBy>Marije Hagendoorn</cp:lastModifiedBy>
  <cp:revision>2</cp:revision>
  <dcterms:created xsi:type="dcterms:W3CDTF">2019-03-21T10:51:00Z</dcterms:created>
  <dcterms:modified xsi:type="dcterms:W3CDTF">2019-03-21T10:51:00Z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0x01010000FB71FE4FA042D68DD5CCCCDB4ABCE4007C529506903E9E4B91CB2D8AB0755094</vt:lpwstr>
  </property>
  <property fmtid="{D5CDD505-2E9C-101B-9397-08002B2CF9AE}" pid="3" name="TaxKeyword">
    <vt:lpwstr/>
  </property>
  <property fmtid="{D5CDD505-2E9C-101B-9397-08002B2CF9AE}" pid="4" name="_dlc_DocIdItemGuid">
    <vt:lpwstr>eff2984d-1938-4910-ab94-dc8c1cf47cda</vt:lpwstr>
  </property>
</Properties>
</file>